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18591" w14:textId="23E6A6B9" w:rsidR="002879B4" w:rsidRPr="00B363DF" w:rsidRDefault="002879B4" w:rsidP="00B363DF">
      <w:pPr>
        <w:jc w:val="center"/>
        <w:rPr>
          <w:rFonts w:ascii="Times New Roman" w:hAnsi="Times New Roman" w:cs="Times New Roman"/>
          <w:sz w:val="24"/>
          <w:szCs w:val="24"/>
        </w:rPr>
      </w:pPr>
      <w:r w:rsidRPr="00B363DF">
        <w:rPr>
          <w:rFonts w:ascii="Times New Roman" w:eastAsia="Times New Roman" w:hAnsi="Times New Roman" w:cs="Times New Roman"/>
          <w:b/>
          <w:bCs/>
          <w:sz w:val="28"/>
          <w:szCs w:val="28"/>
          <w:bdr w:val="none" w:sz="0" w:space="0" w:color="auto" w:frame="1"/>
        </w:rPr>
        <w:t>Th</w:t>
      </w:r>
      <w:r w:rsidRPr="00B363DF">
        <w:rPr>
          <w:rFonts w:ascii="Times New Roman" w:hAnsi="Times New Roman" w:cs="Times New Roman"/>
          <w:sz w:val="28"/>
          <w:szCs w:val="28"/>
        </w:rPr>
        <w:t>e</w:t>
      </w:r>
      <w:r w:rsidRPr="00B363DF">
        <w:rPr>
          <w:rFonts w:ascii="Times New Roman" w:hAnsi="Times New Roman" w:cs="Times New Roman"/>
          <w:sz w:val="24"/>
          <w:szCs w:val="24"/>
        </w:rPr>
        <w:t xml:space="preserve"> </w:t>
      </w:r>
      <w:r w:rsidR="002021BC" w:rsidRPr="00B363DF">
        <w:rPr>
          <w:rFonts w:ascii="Times New Roman" w:hAnsi="Times New Roman" w:cs="Times New Roman"/>
          <w:b/>
          <w:bCs/>
          <w:sz w:val="28"/>
          <w:szCs w:val="28"/>
        </w:rPr>
        <w:t>P</w:t>
      </w:r>
      <w:r w:rsidRPr="00B363DF">
        <w:rPr>
          <w:rFonts w:ascii="Times New Roman" w:hAnsi="Times New Roman" w:cs="Times New Roman"/>
          <w:b/>
          <w:bCs/>
          <w:sz w:val="28"/>
          <w:szCs w:val="28"/>
        </w:rPr>
        <w:t xml:space="preserve">urpose of the </w:t>
      </w:r>
      <w:r w:rsidR="002021BC" w:rsidRPr="00B363DF">
        <w:rPr>
          <w:rFonts w:ascii="Times New Roman" w:hAnsi="Times New Roman" w:cs="Times New Roman"/>
          <w:b/>
          <w:bCs/>
          <w:sz w:val="28"/>
          <w:szCs w:val="28"/>
        </w:rPr>
        <w:t xml:space="preserve">Private Revelations in the </w:t>
      </w:r>
      <w:r w:rsidRPr="00B363DF">
        <w:rPr>
          <w:rFonts w:ascii="Times New Roman" w:hAnsi="Times New Roman" w:cs="Times New Roman"/>
          <w:b/>
          <w:bCs/>
          <w:sz w:val="28"/>
          <w:szCs w:val="28"/>
        </w:rPr>
        <w:t>Simple Path</w:t>
      </w:r>
    </w:p>
    <w:p w14:paraId="63B4F05D" w14:textId="55C34084" w:rsidR="002021BC" w:rsidRPr="00B363DF" w:rsidRDefault="002021BC" w:rsidP="00B363DF">
      <w:pPr>
        <w:jc w:val="center"/>
        <w:rPr>
          <w:rFonts w:ascii="Times New Roman" w:hAnsi="Times New Roman" w:cs="Times New Roman"/>
          <w:sz w:val="24"/>
          <w:szCs w:val="24"/>
        </w:rPr>
      </w:pPr>
      <w:r w:rsidRPr="00B363DF">
        <w:rPr>
          <w:rFonts w:ascii="Times New Roman" w:hAnsi="Times New Roman" w:cs="Times New Roman"/>
          <w:sz w:val="24"/>
          <w:szCs w:val="24"/>
        </w:rPr>
        <w:t>1/26/23</w:t>
      </w:r>
    </w:p>
    <w:p w14:paraId="4CEE9327" w14:textId="41F8978E" w:rsidR="002879B4" w:rsidRPr="002879B4" w:rsidRDefault="002879B4" w:rsidP="009F0D0F">
      <w:pPr>
        <w:pStyle w:val="NormalWeb"/>
        <w:ind w:firstLine="576"/>
        <w:contextualSpacing/>
        <w:rPr>
          <w:rFonts w:eastAsia="Times New Roman"/>
          <w:b/>
          <w:bCs/>
          <w:bdr w:val="none" w:sz="0" w:space="0" w:color="auto" w:frame="1"/>
        </w:rPr>
      </w:pPr>
      <w:r>
        <w:rPr>
          <w:rFonts w:eastAsia="Times New Roman"/>
          <w:b/>
          <w:bCs/>
          <w:bdr w:val="none" w:sz="0" w:space="0" w:color="auto" w:frame="1"/>
        </w:rPr>
        <w:t>The purpose of the Simple Path</w:t>
      </w:r>
      <w:r w:rsidRPr="002879B4">
        <w:rPr>
          <w:rFonts w:eastAsia="Times New Roman"/>
          <w:b/>
          <w:bCs/>
          <w:bdr w:val="none" w:sz="0" w:space="0" w:color="auto" w:frame="1"/>
        </w:rPr>
        <w:t xml:space="preserve"> is to draw us deep into understanding and living the Bible and the Tradition of the Church.</w:t>
      </w:r>
    </w:p>
    <w:p w14:paraId="5B0E7E2D" w14:textId="1A4A3CEE" w:rsidR="005F77D1" w:rsidRPr="001B40F9" w:rsidRDefault="005F77D1" w:rsidP="009F0D0F">
      <w:pPr>
        <w:pStyle w:val="NormalWeb"/>
        <w:ind w:firstLine="576"/>
        <w:contextualSpacing/>
        <w:rPr>
          <w:color w:val="202020"/>
        </w:rPr>
      </w:pPr>
      <w:r w:rsidRPr="001B40F9">
        <w:rPr>
          <w:rFonts w:eastAsia="Times New Roman"/>
          <w:bdr w:val="none" w:sz="0" w:space="0" w:color="auto" w:frame="1"/>
        </w:rPr>
        <w:t xml:space="preserve">When the Lord asks us to </w:t>
      </w:r>
      <w:r w:rsidR="00283733" w:rsidRPr="001B40F9">
        <w:rPr>
          <w:rFonts w:eastAsia="Times New Roman"/>
          <w:bdr w:val="none" w:sz="0" w:space="0" w:color="auto" w:frame="1"/>
        </w:rPr>
        <w:t>proclaim the Simple Path</w:t>
      </w:r>
      <w:r w:rsidR="00480F00">
        <w:rPr>
          <w:rFonts w:eastAsia="Times New Roman"/>
          <w:bdr w:val="none" w:sz="0" w:space="0" w:color="auto" w:frame="1"/>
        </w:rPr>
        <w:t xml:space="preserve"> and His </w:t>
      </w:r>
      <w:r w:rsidR="00266DB1">
        <w:rPr>
          <w:rFonts w:eastAsia="Times New Roman"/>
          <w:bdr w:val="none" w:sz="0" w:space="0" w:color="auto" w:frame="1"/>
        </w:rPr>
        <w:t>messages from the housetops</w:t>
      </w:r>
      <w:r w:rsidR="00480F00">
        <w:rPr>
          <w:rFonts w:eastAsia="Times New Roman"/>
          <w:bdr w:val="none" w:sz="0" w:space="0" w:color="auto" w:frame="1"/>
        </w:rPr>
        <w:t>, it</w:t>
      </w:r>
      <w:r w:rsidR="004A0655" w:rsidRPr="001B40F9">
        <w:rPr>
          <w:rFonts w:eastAsia="Times New Roman"/>
          <w:bdr w:val="none" w:sz="0" w:space="0" w:color="auto" w:frame="1"/>
        </w:rPr>
        <w:t xml:space="preserve"> is not a different proclamation </w:t>
      </w:r>
      <w:r w:rsidR="00153189">
        <w:rPr>
          <w:rFonts w:eastAsia="Times New Roman"/>
          <w:bdr w:val="none" w:sz="0" w:space="0" w:color="auto" w:frame="1"/>
        </w:rPr>
        <w:t>from</w:t>
      </w:r>
      <w:r w:rsidR="004A0655" w:rsidRPr="001B40F9">
        <w:rPr>
          <w:rFonts w:eastAsia="Times New Roman"/>
          <w:bdr w:val="none" w:sz="0" w:space="0" w:color="auto" w:frame="1"/>
        </w:rPr>
        <w:t xml:space="preserve"> the Gospel</w:t>
      </w:r>
      <w:r w:rsidR="00266DB1">
        <w:rPr>
          <w:rStyle w:val="FootnoteReference"/>
          <w:rFonts w:eastAsia="Times New Roman"/>
          <w:bdr w:val="none" w:sz="0" w:space="0" w:color="auto" w:frame="1"/>
        </w:rPr>
        <w:footnoteReference w:id="1"/>
      </w:r>
      <w:r w:rsidR="003C0932" w:rsidRPr="001B40F9">
        <w:rPr>
          <w:rFonts w:eastAsia="Times New Roman"/>
          <w:bdr w:val="none" w:sz="0" w:space="0" w:color="auto" w:frame="1"/>
        </w:rPr>
        <w:t xml:space="preserve">. The Path </w:t>
      </w:r>
      <w:r w:rsidR="00153189" w:rsidRPr="001B40F9">
        <w:rPr>
          <w:rFonts w:eastAsia="Times New Roman"/>
          <w:bdr w:val="none" w:sz="0" w:space="0" w:color="auto" w:frame="1"/>
        </w:rPr>
        <w:t>cannot</w:t>
      </w:r>
      <w:r w:rsidR="003C0932" w:rsidRPr="001B40F9">
        <w:rPr>
          <w:rFonts w:eastAsia="Times New Roman"/>
          <w:bdr w:val="none" w:sz="0" w:space="0" w:color="auto" w:frame="1"/>
        </w:rPr>
        <w:t xml:space="preserve"> be proclaimed outside of the Scriptures</w:t>
      </w:r>
      <w:r w:rsidR="00266DB1">
        <w:rPr>
          <w:rFonts w:eastAsia="Times New Roman"/>
          <w:bdr w:val="none" w:sz="0" w:space="0" w:color="auto" w:frame="1"/>
        </w:rPr>
        <w:t>. Its purpose is t</w:t>
      </w:r>
      <w:r w:rsidR="00AC5501">
        <w:rPr>
          <w:rFonts w:eastAsia="Times New Roman"/>
          <w:bdr w:val="none" w:sz="0" w:space="0" w:color="auto" w:frame="1"/>
        </w:rPr>
        <w:t>hat we come to understand</w:t>
      </w:r>
      <w:r w:rsidR="007A0898">
        <w:rPr>
          <w:rFonts w:eastAsia="Times New Roman"/>
          <w:bdr w:val="none" w:sz="0" w:space="0" w:color="auto" w:frame="1"/>
        </w:rPr>
        <w:t xml:space="preserve"> </w:t>
      </w:r>
      <w:r w:rsidR="002021BC">
        <w:rPr>
          <w:rFonts w:eastAsia="Times New Roman"/>
          <w:bdr w:val="none" w:sz="0" w:space="0" w:color="auto" w:frame="1"/>
        </w:rPr>
        <w:t xml:space="preserve">and </w:t>
      </w:r>
      <w:r w:rsidR="007A0898">
        <w:rPr>
          <w:rFonts w:eastAsia="Times New Roman"/>
          <w:bdr w:val="none" w:sz="0" w:space="0" w:color="auto" w:frame="1"/>
        </w:rPr>
        <w:t>liv</w:t>
      </w:r>
      <w:r w:rsidR="00AC5501">
        <w:rPr>
          <w:rFonts w:eastAsia="Times New Roman"/>
          <w:bdr w:val="none" w:sz="0" w:space="0" w:color="auto" w:frame="1"/>
        </w:rPr>
        <w:t>e them at a deeper level</w:t>
      </w:r>
      <w:r w:rsidR="000240EA">
        <w:rPr>
          <w:rFonts w:eastAsia="Times New Roman"/>
          <w:bdr w:val="none" w:sz="0" w:space="0" w:color="auto" w:frame="1"/>
        </w:rPr>
        <w:t xml:space="preserve">, especially </w:t>
      </w:r>
      <w:r w:rsidR="00A2651C" w:rsidRPr="001B40F9">
        <w:rPr>
          <w:color w:val="202020"/>
        </w:rPr>
        <w:t>the mystery of redemptive suffering</w:t>
      </w:r>
      <w:r w:rsidR="007872C6">
        <w:rPr>
          <w:rFonts w:eastAsia="Times New Roman"/>
          <w:bdr w:val="none" w:sz="0" w:space="0" w:color="auto" w:frame="1"/>
        </w:rPr>
        <w:t>.</w:t>
      </w:r>
    </w:p>
    <w:p w14:paraId="7BC1D276" w14:textId="057513F4" w:rsidR="007120B1" w:rsidRPr="001B40F9" w:rsidRDefault="009F67B6" w:rsidP="009F0D0F">
      <w:pPr>
        <w:ind w:firstLine="576"/>
        <w:contextualSpacing/>
        <w:textAlignment w:val="baseline"/>
        <w:outlineLvl w:val="5"/>
        <w:divId w:val="53092521"/>
        <w:rPr>
          <w:rFonts w:ascii="Times New Roman" w:eastAsia="Times New Roman" w:hAnsi="Times New Roman" w:cs="Times New Roman"/>
          <w:b/>
          <w:bCs/>
          <w:sz w:val="24"/>
          <w:szCs w:val="24"/>
          <w:bdr w:val="none" w:sz="0" w:space="0" w:color="auto" w:frame="1"/>
        </w:rPr>
      </w:pPr>
      <w:r w:rsidRPr="001B40F9">
        <w:rPr>
          <w:rFonts w:ascii="Times New Roman" w:eastAsia="Times New Roman" w:hAnsi="Times New Roman" w:cs="Times New Roman"/>
          <w:b/>
          <w:bCs/>
          <w:sz w:val="24"/>
          <w:szCs w:val="24"/>
          <w:bdr w:val="none" w:sz="0" w:space="0" w:color="auto" w:frame="1"/>
        </w:rPr>
        <w:t>Private Revelations</w:t>
      </w:r>
      <w:r w:rsidR="00153189" w:rsidRPr="00153189">
        <w:rPr>
          <w:rFonts w:ascii="Times New Roman" w:eastAsia="Times New Roman" w:hAnsi="Times New Roman" w:cs="Times New Roman"/>
          <w:color w:val="000000"/>
          <w:sz w:val="24"/>
          <w:szCs w:val="24"/>
          <w:shd w:val="clear" w:color="auto" w:fill="F7F7F7"/>
        </w:rPr>
        <w:t xml:space="preserve"> </w:t>
      </w:r>
      <w:r w:rsidR="00153189" w:rsidRPr="001B40F9">
        <w:rPr>
          <w:rFonts w:ascii="Times New Roman" w:eastAsia="Times New Roman" w:hAnsi="Times New Roman" w:cs="Times New Roman"/>
          <w:color w:val="000000"/>
          <w:sz w:val="24"/>
          <w:szCs w:val="24"/>
          <w:shd w:val="clear" w:color="auto" w:fill="F7F7F7"/>
        </w:rPr>
        <w:t>C</w:t>
      </w:r>
      <w:r w:rsidR="00153189">
        <w:rPr>
          <w:rFonts w:ascii="Times New Roman" w:eastAsia="Times New Roman" w:hAnsi="Times New Roman" w:cs="Times New Roman"/>
          <w:color w:val="000000"/>
          <w:sz w:val="24"/>
          <w:szCs w:val="24"/>
          <w:shd w:val="clear" w:color="auto" w:fill="F7F7F7"/>
        </w:rPr>
        <w:t xml:space="preserve">atechism of the </w:t>
      </w:r>
      <w:r w:rsidR="00153189" w:rsidRPr="001B40F9">
        <w:rPr>
          <w:rFonts w:ascii="Times New Roman" w:eastAsia="Times New Roman" w:hAnsi="Times New Roman" w:cs="Times New Roman"/>
          <w:color w:val="000000"/>
          <w:sz w:val="24"/>
          <w:szCs w:val="24"/>
          <w:shd w:val="clear" w:color="auto" w:fill="F7F7F7"/>
        </w:rPr>
        <w:t>C</w:t>
      </w:r>
      <w:r w:rsidR="00153189">
        <w:rPr>
          <w:rFonts w:ascii="Times New Roman" w:eastAsia="Times New Roman" w:hAnsi="Times New Roman" w:cs="Times New Roman"/>
          <w:color w:val="000000"/>
          <w:sz w:val="24"/>
          <w:szCs w:val="24"/>
          <w:shd w:val="clear" w:color="auto" w:fill="F7F7F7"/>
        </w:rPr>
        <w:t xml:space="preserve">atholic </w:t>
      </w:r>
      <w:r w:rsidR="00153189" w:rsidRPr="001B40F9">
        <w:rPr>
          <w:rFonts w:ascii="Times New Roman" w:eastAsia="Times New Roman" w:hAnsi="Times New Roman" w:cs="Times New Roman"/>
          <w:color w:val="000000"/>
          <w:sz w:val="24"/>
          <w:szCs w:val="24"/>
          <w:shd w:val="clear" w:color="auto" w:fill="F7F7F7"/>
        </w:rPr>
        <w:t>C</w:t>
      </w:r>
      <w:r w:rsidR="00153189">
        <w:rPr>
          <w:rFonts w:ascii="Times New Roman" w:eastAsia="Times New Roman" w:hAnsi="Times New Roman" w:cs="Times New Roman"/>
          <w:color w:val="000000"/>
          <w:sz w:val="24"/>
          <w:szCs w:val="24"/>
          <w:shd w:val="clear" w:color="auto" w:fill="F7F7F7"/>
        </w:rPr>
        <w:t>hurch #</w:t>
      </w:r>
      <w:r w:rsidR="00153189" w:rsidRPr="001B40F9">
        <w:rPr>
          <w:rFonts w:ascii="Times New Roman" w:eastAsia="Times New Roman" w:hAnsi="Times New Roman" w:cs="Times New Roman"/>
          <w:color w:val="000000"/>
          <w:sz w:val="24"/>
          <w:szCs w:val="24"/>
          <w:shd w:val="clear" w:color="auto" w:fill="F7F7F7"/>
        </w:rPr>
        <w:t>67</w:t>
      </w:r>
    </w:p>
    <w:p w14:paraId="49B9EFD5" w14:textId="2F07289A" w:rsidR="009F67B6" w:rsidRDefault="009F67B6" w:rsidP="009F0D0F">
      <w:pPr>
        <w:ind w:left="576" w:firstLine="576"/>
        <w:contextualSpacing/>
        <w:rPr>
          <w:rFonts w:ascii="Times New Roman" w:eastAsia="Times New Roman" w:hAnsi="Times New Roman" w:cs="Times New Roman"/>
          <w:color w:val="000000"/>
          <w:sz w:val="24"/>
          <w:szCs w:val="24"/>
          <w:shd w:val="clear" w:color="auto" w:fill="F7F7F7"/>
        </w:rPr>
      </w:pPr>
      <w:r w:rsidRPr="001B40F9">
        <w:rPr>
          <w:rFonts w:ascii="Times New Roman" w:eastAsia="Times New Roman" w:hAnsi="Times New Roman" w:cs="Times New Roman"/>
          <w:color w:val="000000"/>
          <w:sz w:val="24"/>
          <w:szCs w:val="24"/>
          <w:shd w:val="clear" w:color="auto" w:fill="F7F7F7"/>
        </w:rPr>
        <w:t xml:space="preserve">Throughout the ages, there have been so-called ‘private’ revelations, some of which have been recognized by the authority of the Church. They do not belong, however, to the deposit of faith. It is not their role to improve or complete Christ’s definitive revelation but to </w:t>
      </w:r>
      <w:r w:rsidRPr="001B40F9">
        <w:rPr>
          <w:rFonts w:ascii="Times New Roman" w:eastAsia="Times New Roman" w:hAnsi="Times New Roman" w:cs="Times New Roman"/>
          <w:b/>
          <w:bCs/>
          <w:color w:val="000000"/>
          <w:sz w:val="24"/>
          <w:szCs w:val="24"/>
          <w:shd w:val="clear" w:color="auto" w:fill="F7F7F7"/>
        </w:rPr>
        <w:t>help live more fully by it in a certain period of history.</w:t>
      </w:r>
      <w:r w:rsidRPr="001B40F9">
        <w:rPr>
          <w:rFonts w:ascii="Times New Roman" w:eastAsia="Times New Roman" w:hAnsi="Times New Roman" w:cs="Times New Roman"/>
          <w:color w:val="000000"/>
          <w:sz w:val="24"/>
          <w:szCs w:val="24"/>
          <w:shd w:val="clear" w:color="auto" w:fill="F7F7F7"/>
        </w:rPr>
        <w:t xml:space="preserve"> </w:t>
      </w:r>
    </w:p>
    <w:p w14:paraId="1FF8EA0D" w14:textId="697F5FA4" w:rsidR="00484B7C" w:rsidRDefault="00484B7C" w:rsidP="009F0D0F">
      <w:pPr>
        <w:ind w:firstLine="576"/>
        <w:contextualSpacing/>
        <w:rPr>
          <w:rFonts w:ascii="Times New Roman" w:eastAsia="Times New Roman" w:hAnsi="Times New Roman" w:cs="Times New Roman"/>
          <w:color w:val="000000"/>
          <w:sz w:val="24"/>
          <w:szCs w:val="24"/>
          <w:shd w:val="clear" w:color="auto" w:fill="F7F7F7"/>
        </w:rPr>
      </w:pPr>
    </w:p>
    <w:p w14:paraId="56850E50" w14:textId="355CFD9D" w:rsidR="0039487F" w:rsidRDefault="0039487F" w:rsidP="009F0D0F">
      <w:pPr>
        <w:ind w:firstLine="576"/>
        <w:contextualSpacing/>
        <w:rPr>
          <w:rFonts w:ascii="Times New Roman" w:eastAsia="Times New Roman" w:hAnsi="Times New Roman" w:cs="Times New Roman"/>
          <w:color w:val="000000"/>
          <w:sz w:val="24"/>
          <w:szCs w:val="24"/>
          <w:shd w:val="clear" w:color="auto" w:fill="F7F7F7"/>
        </w:rPr>
      </w:pPr>
      <w:r>
        <w:rPr>
          <w:rFonts w:ascii="Times New Roman" w:eastAsia="Times New Roman" w:hAnsi="Times New Roman" w:cs="Times New Roman"/>
          <w:color w:val="000000"/>
          <w:sz w:val="24"/>
          <w:szCs w:val="24"/>
          <w:shd w:val="clear" w:color="auto" w:fill="F7F7F7"/>
        </w:rPr>
        <w:t>Simple Path p. 40</w:t>
      </w:r>
      <w:r w:rsidR="00AC5501">
        <w:rPr>
          <w:rFonts w:ascii="Times New Roman" w:eastAsia="Times New Roman" w:hAnsi="Times New Roman" w:cs="Times New Roman"/>
          <w:color w:val="000000"/>
          <w:sz w:val="24"/>
          <w:szCs w:val="24"/>
          <w:shd w:val="clear" w:color="auto" w:fill="F7F7F7"/>
        </w:rPr>
        <w:t>0</w:t>
      </w:r>
    </w:p>
    <w:p w14:paraId="74193C77" w14:textId="6920EDF0" w:rsidR="0039487F" w:rsidRPr="009F0D0F" w:rsidRDefault="0039487F" w:rsidP="009F0D0F">
      <w:pPr>
        <w:ind w:left="576" w:firstLine="576"/>
        <w:contextualSpacing/>
        <w:rPr>
          <w:rFonts w:ascii="Times New Roman" w:eastAsia="Times New Roman" w:hAnsi="Times New Roman" w:cs="Times New Roman"/>
          <w:color w:val="000000"/>
          <w:sz w:val="24"/>
          <w:szCs w:val="24"/>
          <w:shd w:val="clear" w:color="auto" w:fill="F7F7F7"/>
        </w:rPr>
      </w:pPr>
      <w:r w:rsidRPr="0039487F">
        <w:rPr>
          <w:rFonts w:ascii="Times New Roman" w:eastAsia="Times New Roman" w:hAnsi="Times New Roman" w:cs="Times New Roman"/>
          <w:color w:val="000000"/>
          <w:sz w:val="24"/>
          <w:szCs w:val="24"/>
          <w:shd w:val="clear" w:color="auto" w:fill="F7F7F7"/>
        </w:rPr>
        <w:t>Through prophecy, the Holy Spirit rekindles in us the fire of Christ’s Word, teaches us to</w:t>
      </w:r>
      <w:r w:rsidR="009F0D0F">
        <w:rPr>
          <w:rFonts w:ascii="Times New Roman" w:eastAsia="Times New Roman" w:hAnsi="Times New Roman" w:cs="Times New Roman"/>
          <w:color w:val="000000"/>
          <w:sz w:val="24"/>
          <w:szCs w:val="24"/>
          <w:shd w:val="clear" w:color="auto" w:fill="F7F7F7"/>
        </w:rPr>
        <w:t xml:space="preserve"> </w:t>
      </w:r>
      <w:r w:rsidRPr="0039487F">
        <w:rPr>
          <w:rFonts w:ascii="Times New Roman" w:eastAsia="Times New Roman" w:hAnsi="Times New Roman" w:cs="Times New Roman"/>
          <w:color w:val="000000"/>
          <w:sz w:val="24"/>
          <w:szCs w:val="24"/>
          <w:shd w:val="clear" w:color="auto" w:fill="F7F7F7"/>
        </w:rPr>
        <w:t>read the signs of the times</w:t>
      </w:r>
      <w:r w:rsidR="008C61FE">
        <w:rPr>
          <w:rFonts w:ascii="Times New Roman" w:eastAsia="Times New Roman" w:hAnsi="Times New Roman" w:cs="Times New Roman"/>
          <w:color w:val="000000"/>
          <w:sz w:val="24"/>
          <w:szCs w:val="24"/>
          <w:shd w:val="clear" w:color="auto" w:fill="F7F7F7"/>
        </w:rPr>
        <w:t>,</w:t>
      </w:r>
      <w:r w:rsidRPr="0039487F">
        <w:rPr>
          <w:rFonts w:ascii="Times New Roman" w:eastAsia="Times New Roman" w:hAnsi="Times New Roman" w:cs="Times New Roman"/>
          <w:color w:val="000000"/>
          <w:sz w:val="24"/>
          <w:szCs w:val="24"/>
          <w:shd w:val="clear" w:color="auto" w:fill="F7F7F7"/>
        </w:rPr>
        <w:t xml:space="preserve"> and</w:t>
      </w:r>
      <w:r w:rsidR="009F0D0F">
        <w:rPr>
          <w:rFonts w:ascii="Times New Roman" w:eastAsia="Times New Roman" w:hAnsi="Times New Roman" w:cs="Times New Roman"/>
          <w:color w:val="000000"/>
          <w:sz w:val="24"/>
          <w:szCs w:val="24"/>
          <w:shd w:val="clear" w:color="auto" w:fill="F7F7F7"/>
        </w:rPr>
        <w:t xml:space="preserve"> </w:t>
      </w:r>
      <w:r w:rsidRPr="0039487F">
        <w:rPr>
          <w:rFonts w:ascii="Times New Roman" w:eastAsia="Times New Roman" w:hAnsi="Times New Roman" w:cs="Times New Roman"/>
          <w:color w:val="000000"/>
          <w:sz w:val="24"/>
          <w:szCs w:val="24"/>
          <w:shd w:val="clear" w:color="auto" w:fill="F7F7F7"/>
        </w:rPr>
        <w:t>gives us understanding so that we can cooperate in His work and abide in Him through trials. Prophets admonish us and call us to repentance. Cardinal Ratzinger, commenting on the Fatima prophecies, said: “Prophecy in the biblical sense does not mean to predict the future but to explain the will of God for the present, and therefore show the right path to take for the future.”</w:t>
      </w:r>
    </w:p>
    <w:p w14:paraId="72E4AC7B" w14:textId="435F2F12" w:rsidR="009F67B6" w:rsidRDefault="009F67B6" w:rsidP="009F0D0F">
      <w:pPr>
        <w:ind w:firstLine="576"/>
        <w:contextualSpacing/>
        <w:textAlignment w:val="baseline"/>
        <w:outlineLvl w:val="5"/>
        <w:divId w:val="53092521"/>
        <w:rPr>
          <w:rFonts w:ascii="Times New Roman" w:eastAsia="Times New Roman" w:hAnsi="Times New Roman" w:cs="Times New Roman"/>
          <w:b/>
          <w:bCs/>
          <w:sz w:val="24"/>
          <w:szCs w:val="24"/>
          <w:bdr w:val="none" w:sz="0" w:space="0" w:color="auto" w:frame="1"/>
        </w:rPr>
      </w:pPr>
    </w:p>
    <w:p w14:paraId="359DAF6A" w14:textId="2E82656A" w:rsidR="009F1225" w:rsidRPr="001B40F9" w:rsidRDefault="0082103A" w:rsidP="009F0D0F">
      <w:pPr>
        <w:ind w:firstLine="576"/>
        <w:contextualSpacing/>
        <w:textAlignment w:val="baseline"/>
        <w:outlineLvl w:val="5"/>
        <w:divId w:val="53092521"/>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Pope Benedict XVI</w:t>
      </w:r>
    </w:p>
    <w:p w14:paraId="0AF881B0" w14:textId="7F101A23" w:rsidR="0038604E" w:rsidRPr="00B013B7" w:rsidRDefault="0038604E" w:rsidP="009F0D0F">
      <w:pPr>
        <w:ind w:left="576" w:firstLine="576"/>
        <w:contextualSpacing/>
        <w:textAlignment w:val="baseline"/>
        <w:outlineLvl w:val="5"/>
        <w:divId w:val="53092521"/>
        <w:rPr>
          <w:rFonts w:ascii="Times New Roman" w:eastAsia="Times New Roman" w:hAnsi="Times New Roman" w:cs="Times New Roman"/>
          <w:sz w:val="24"/>
          <w:szCs w:val="24"/>
          <w:bdr w:val="none" w:sz="0" w:space="0" w:color="auto" w:frame="1"/>
        </w:rPr>
      </w:pPr>
      <w:r w:rsidRPr="0038604E">
        <w:rPr>
          <w:rFonts w:ascii="Times New Roman" w:eastAsia="Times New Roman" w:hAnsi="Times New Roman" w:cs="Times New Roman"/>
          <w:sz w:val="24"/>
          <w:szCs w:val="24"/>
          <w:bdr w:val="none" w:sz="0" w:space="0" w:color="auto" w:frame="1"/>
        </w:rPr>
        <w:t>In sacred Scripture</w:t>
      </w:r>
      <w:r w:rsidR="008C61FE">
        <w:rPr>
          <w:rFonts w:ascii="Times New Roman" w:eastAsia="Times New Roman" w:hAnsi="Times New Roman" w:cs="Times New Roman"/>
          <w:sz w:val="24"/>
          <w:szCs w:val="24"/>
          <w:bdr w:val="none" w:sz="0" w:space="0" w:color="auto" w:frame="1"/>
        </w:rPr>
        <w:t>,</w:t>
      </w:r>
      <w:r w:rsidRPr="0038604E">
        <w:rPr>
          <w:rFonts w:ascii="Times New Roman" w:eastAsia="Times New Roman" w:hAnsi="Times New Roman" w:cs="Times New Roman"/>
          <w:sz w:val="24"/>
          <w:szCs w:val="24"/>
          <w:bdr w:val="none" w:sz="0" w:space="0" w:color="auto" w:frame="1"/>
        </w:rPr>
        <w:t xml:space="preserve"> we often find that God seeks righteous men and women in order to save the city of man; and he does the same here, in Fatima, when Our Lady asks: “Do you want to offer yourselves to God, to endure all the sufferings which he will send you, in an act of reparation for the sins by which he is offended and of supplication for the conversion of sinners?” (</w:t>
      </w:r>
      <w:r w:rsidR="003444A0">
        <w:rPr>
          <w:rFonts w:ascii="Times New Roman" w:eastAsia="Times New Roman" w:hAnsi="Times New Roman" w:cs="Times New Roman"/>
          <w:sz w:val="24"/>
          <w:szCs w:val="24"/>
          <w:bdr w:val="none" w:sz="0" w:space="0" w:color="auto" w:frame="1"/>
        </w:rPr>
        <w:t xml:space="preserve">Comments on the </w:t>
      </w:r>
      <w:r w:rsidRPr="0038604E">
        <w:rPr>
          <w:rFonts w:ascii="Times New Roman" w:eastAsia="Times New Roman" w:hAnsi="Times New Roman" w:cs="Times New Roman"/>
          <w:sz w:val="24"/>
          <w:szCs w:val="24"/>
          <w:bdr w:val="none" w:sz="0" w:space="0" w:color="auto" w:frame="1"/>
        </w:rPr>
        <w:t>Memoirs of Sister Lucia, I, 162</w:t>
      </w:r>
      <w:r w:rsidR="003444A0">
        <w:rPr>
          <w:rFonts w:ascii="Times New Roman" w:eastAsia="Times New Roman" w:hAnsi="Times New Roman" w:cs="Times New Roman"/>
          <w:sz w:val="24"/>
          <w:szCs w:val="24"/>
          <w:bdr w:val="none" w:sz="0" w:space="0" w:color="auto" w:frame="1"/>
        </w:rPr>
        <w:t>. See:</w:t>
      </w:r>
      <w:r w:rsidR="003444A0" w:rsidRPr="003444A0">
        <w:rPr>
          <w:rFonts w:ascii="Times New Roman" w:eastAsia="Times New Roman" w:hAnsi="Times New Roman" w:cs="Times New Roman"/>
          <w:b/>
          <w:bCs/>
          <w:sz w:val="24"/>
          <w:szCs w:val="24"/>
          <w:bdr w:val="none" w:sz="0" w:space="0" w:color="auto" w:frame="1"/>
        </w:rPr>
        <w:t xml:space="preserve"> </w:t>
      </w:r>
      <w:r w:rsidR="003444A0" w:rsidRPr="003444A0">
        <w:rPr>
          <w:rFonts w:ascii="Times New Roman" w:eastAsia="Times New Roman" w:hAnsi="Times New Roman" w:cs="Times New Roman"/>
          <w:i/>
          <w:iCs/>
          <w:sz w:val="24"/>
          <w:szCs w:val="24"/>
          <w:bdr w:val="none" w:sz="0" w:space="0" w:color="auto" w:frame="1"/>
        </w:rPr>
        <w:t xml:space="preserve">Simple Path </w:t>
      </w:r>
      <w:r w:rsidR="003444A0" w:rsidRPr="003444A0">
        <w:rPr>
          <w:rFonts w:ascii="Times New Roman" w:eastAsia="Times New Roman" w:hAnsi="Times New Roman" w:cs="Times New Roman"/>
          <w:sz w:val="24"/>
          <w:szCs w:val="24"/>
          <w:bdr w:val="none" w:sz="0" w:space="0" w:color="auto" w:frame="1"/>
        </w:rPr>
        <w:t>p. 423</w:t>
      </w:r>
      <w:r w:rsidRPr="003444A0">
        <w:rPr>
          <w:rFonts w:ascii="Times New Roman" w:eastAsia="Times New Roman" w:hAnsi="Times New Roman" w:cs="Times New Roman"/>
          <w:sz w:val="24"/>
          <w:szCs w:val="24"/>
          <w:bdr w:val="none" w:sz="0" w:space="0" w:color="auto" w:frame="1"/>
        </w:rPr>
        <w:t>).</w:t>
      </w:r>
      <w:r w:rsidR="00B81C61" w:rsidRPr="003444A0">
        <w:t xml:space="preserve"> </w:t>
      </w:r>
      <w:r w:rsidR="00B81C61" w:rsidRPr="003444A0">
        <w:rPr>
          <w:rStyle w:val="FootnoteReference"/>
        </w:rPr>
        <w:footnoteReference w:id="2"/>
      </w:r>
      <w:r w:rsidRPr="003444A0">
        <w:rPr>
          <w:rFonts w:ascii="Times New Roman" w:eastAsia="Times New Roman" w:hAnsi="Times New Roman" w:cs="Times New Roman"/>
          <w:sz w:val="24"/>
          <w:szCs w:val="24"/>
          <w:bdr w:val="none" w:sz="0" w:space="0" w:color="auto" w:frame="1"/>
        </w:rPr>
        <w:cr/>
      </w:r>
    </w:p>
    <w:p w14:paraId="2612D797" w14:textId="6342A1A8" w:rsidR="00C62E73" w:rsidRPr="009F0D0F" w:rsidRDefault="00244705" w:rsidP="009F0D0F">
      <w:pPr>
        <w:ind w:firstLine="576"/>
        <w:contextualSpacing/>
        <w:textAlignment w:val="baseline"/>
        <w:outlineLvl w:val="5"/>
        <w:divId w:val="53092521"/>
        <w:rPr>
          <w:rFonts w:ascii="Times New Roman" w:eastAsia="Times New Roman" w:hAnsi="Times New Roman" w:cs="Times New Roman"/>
          <w:b/>
          <w:bCs/>
          <w:sz w:val="28"/>
          <w:szCs w:val="28"/>
          <w:bdr w:val="none" w:sz="0" w:space="0" w:color="auto" w:frame="1"/>
        </w:rPr>
      </w:pPr>
      <w:r w:rsidRPr="009F0D0F">
        <w:rPr>
          <w:rFonts w:ascii="Times New Roman" w:eastAsia="Times New Roman" w:hAnsi="Times New Roman" w:cs="Times New Roman"/>
          <w:b/>
          <w:bCs/>
          <w:sz w:val="28"/>
          <w:szCs w:val="28"/>
          <w:bdr w:val="none" w:sz="0" w:space="0" w:color="auto" w:frame="1"/>
        </w:rPr>
        <w:t>What is God’s</w:t>
      </w:r>
      <w:r w:rsidR="000B465F" w:rsidRPr="009F0D0F">
        <w:rPr>
          <w:rFonts w:ascii="Times New Roman" w:eastAsia="Times New Roman" w:hAnsi="Times New Roman" w:cs="Times New Roman"/>
          <w:b/>
          <w:bCs/>
          <w:sz w:val="28"/>
          <w:szCs w:val="28"/>
          <w:bdr w:val="none" w:sz="0" w:space="0" w:color="auto" w:frame="1"/>
        </w:rPr>
        <w:t xml:space="preserve"> purpose with the Simple Path </w:t>
      </w:r>
      <w:r w:rsidR="00C62E73" w:rsidRPr="009F0D0F">
        <w:rPr>
          <w:rFonts w:ascii="Times New Roman" w:eastAsia="Times New Roman" w:hAnsi="Times New Roman" w:cs="Times New Roman"/>
          <w:b/>
          <w:bCs/>
          <w:sz w:val="28"/>
          <w:szCs w:val="28"/>
          <w:bdr w:val="none" w:sz="0" w:space="0" w:color="auto" w:frame="1"/>
        </w:rPr>
        <w:t>for this period of history?</w:t>
      </w:r>
    </w:p>
    <w:p w14:paraId="5A17D2E4" w14:textId="5F02521D" w:rsidR="00025BAF" w:rsidRDefault="00025BAF" w:rsidP="009F0D0F">
      <w:pPr>
        <w:ind w:firstLine="576"/>
        <w:contextualSpacing/>
        <w:textAlignment w:val="baseline"/>
        <w:outlineLvl w:val="5"/>
        <w:divId w:val="53092521"/>
        <w:rPr>
          <w:rFonts w:ascii="Times New Roman" w:eastAsia="Times New Roman" w:hAnsi="Times New Roman" w:cs="Times New Roman"/>
          <w:b/>
          <w:bCs/>
          <w:sz w:val="24"/>
          <w:szCs w:val="24"/>
          <w:bdr w:val="none" w:sz="0" w:space="0" w:color="auto" w:frame="1"/>
        </w:rPr>
      </w:pPr>
    </w:p>
    <w:p w14:paraId="71A7B082" w14:textId="77777777" w:rsidR="009F0D0F" w:rsidRDefault="00502118" w:rsidP="009F0D0F">
      <w:pPr>
        <w:ind w:firstLine="576"/>
        <w:contextualSpacing/>
        <w:textAlignment w:val="baseline"/>
        <w:outlineLvl w:val="5"/>
        <w:divId w:val="53092521"/>
        <w:rPr>
          <w:rFonts w:ascii="Times New Roman" w:eastAsia="Times New Roman" w:hAnsi="Times New Roman" w:cs="Times New Roman"/>
          <w:sz w:val="24"/>
          <w:szCs w:val="24"/>
          <w:bdr w:val="none" w:sz="0" w:space="0" w:color="auto" w:frame="1"/>
        </w:rPr>
      </w:pPr>
      <w:r w:rsidRPr="00502118">
        <w:rPr>
          <w:rFonts w:ascii="Times New Roman" w:eastAsia="Times New Roman" w:hAnsi="Times New Roman" w:cs="Times New Roman"/>
          <w:sz w:val="24"/>
          <w:szCs w:val="24"/>
          <w:bdr w:val="none" w:sz="0" w:space="0" w:color="auto" w:frame="1"/>
        </w:rPr>
        <w:t xml:space="preserve">The purpose of the </w:t>
      </w:r>
      <w:r w:rsidRPr="00B363DF">
        <w:rPr>
          <w:rFonts w:ascii="Times New Roman" w:eastAsia="Times New Roman" w:hAnsi="Times New Roman" w:cs="Times New Roman"/>
          <w:i/>
          <w:iCs/>
          <w:sz w:val="24"/>
          <w:szCs w:val="24"/>
          <w:bdr w:val="none" w:sz="0" w:space="0" w:color="auto" w:frame="1"/>
        </w:rPr>
        <w:t>Simple Path</w:t>
      </w:r>
      <w:r w:rsidRPr="00502118">
        <w:rPr>
          <w:rFonts w:ascii="Times New Roman" w:eastAsia="Times New Roman" w:hAnsi="Times New Roman" w:cs="Times New Roman"/>
          <w:sz w:val="24"/>
          <w:szCs w:val="24"/>
          <w:bdr w:val="none" w:sz="0" w:space="0" w:color="auto" w:frame="1"/>
        </w:rPr>
        <w:t xml:space="preserve"> is to fulfill the triumph of the Cross</w:t>
      </w:r>
      <w:r w:rsidR="00B81C61">
        <w:rPr>
          <w:rFonts w:ascii="Times New Roman" w:eastAsia="Times New Roman" w:hAnsi="Times New Roman" w:cs="Times New Roman"/>
          <w:sz w:val="24"/>
          <w:szCs w:val="24"/>
          <w:bdr w:val="none" w:sz="0" w:space="0" w:color="auto" w:frame="1"/>
        </w:rPr>
        <w:t xml:space="preserve">, which </w:t>
      </w:r>
      <w:r w:rsidRPr="00502118">
        <w:rPr>
          <w:rFonts w:ascii="Times New Roman" w:eastAsia="Times New Roman" w:hAnsi="Times New Roman" w:cs="Times New Roman"/>
          <w:sz w:val="24"/>
          <w:szCs w:val="24"/>
          <w:bdr w:val="none" w:sz="0" w:space="0" w:color="auto" w:frame="1"/>
        </w:rPr>
        <w:t>calls for each member of Christ’s Body, the Church, to be united, like Mary, to His perfect sacrifice.</w:t>
      </w:r>
    </w:p>
    <w:p w14:paraId="1F6F479C" w14:textId="77777777" w:rsidR="009F0D0F" w:rsidRDefault="009F0D0F" w:rsidP="009F0D0F">
      <w:pPr>
        <w:ind w:firstLine="576"/>
        <w:contextualSpacing/>
        <w:textAlignment w:val="baseline"/>
        <w:outlineLvl w:val="5"/>
        <w:divId w:val="53092521"/>
        <w:rPr>
          <w:rFonts w:ascii="Times New Roman" w:eastAsia="Times New Roman" w:hAnsi="Times New Roman" w:cs="Times New Roman"/>
          <w:sz w:val="24"/>
          <w:szCs w:val="24"/>
          <w:bdr w:val="none" w:sz="0" w:space="0" w:color="auto" w:frame="1"/>
        </w:rPr>
      </w:pPr>
    </w:p>
    <w:p w14:paraId="6A5D98F4" w14:textId="77777777" w:rsidR="009F0D0F" w:rsidRDefault="000A32E8" w:rsidP="009F0D0F">
      <w:pPr>
        <w:ind w:firstLine="576"/>
        <w:contextualSpacing/>
        <w:textAlignment w:val="baseline"/>
        <w:outlineLvl w:val="5"/>
        <w:divId w:val="53092521"/>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This </w:t>
      </w:r>
      <w:r w:rsidR="00DC0F4B">
        <w:rPr>
          <w:rFonts w:ascii="Times New Roman" w:eastAsia="Times New Roman" w:hAnsi="Times New Roman" w:cs="Times New Roman"/>
          <w:b/>
          <w:bCs/>
          <w:sz w:val="24"/>
          <w:szCs w:val="24"/>
          <w:bdr w:val="none" w:sz="0" w:space="0" w:color="auto" w:frame="1"/>
        </w:rPr>
        <w:t>union in Christ’s sacrifice i</w:t>
      </w:r>
      <w:r w:rsidR="00151537" w:rsidRPr="001B40F9">
        <w:rPr>
          <w:rFonts w:ascii="Times New Roman" w:eastAsia="Times New Roman" w:hAnsi="Times New Roman" w:cs="Times New Roman"/>
          <w:b/>
          <w:bCs/>
          <w:sz w:val="24"/>
          <w:szCs w:val="24"/>
          <w:bdr w:val="none" w:sz="0" w:space="0" w:color="auto" w:frame="1"/>
        </w:rPr>
        <w:t>s explained in the CCC</w:t>
      </w:r>
      <w:r w:rsidR="00AB5902" w:rsidRPr="001B40F9">
        <w:rPr>
          <w:rFonts w:ascii="Times New Roman" w:eastAsia="Times New Roman" w:hAnsi="Times New Roman" w:cs="Times New Roman"/>
          <w:b/>
          <w:bCs/>
          <w:sz w:val="24"/>
          <w:szCs w:val="24"/>
          <w:bdr w:val="none" w:sz="0" w:space="0" w:color="auto" w:frame="1"/>
        </w:rPr>
        <w:t>:</w:t>
      </w:r>
      <w:r w:rsidR="009F0D0F">
        <w:rPr>
          <w:rFonts w:ascii="Times New Roman" w:eastAsia="Times New Roman" w:hAnsi="Times New Roman" w:cs="Times New Roman"/>
          <w:b/>
          <w:bCs/>
          <w:sz w:val="24"/>
          <w:szCs w:val="24"/>
          <w:bdr w:val="none" w:sz="0" w:space="0" w:color="auto" w:frame="1"/>
        </w:rPr>
        <w:t xml:space="preserve"> </w:t>
      </w:r>
    </w:p>
    <w:p w14:paraId="572070E5" w14:textId="4F7AA74A" w:rsidR="009F0D0F" w:rsidRDefault="009F0D0F" w:rsidP="009F0D0F">
      <w:pPr>
        <w:ind w:firstLine="576"/>
        <w:contextualSpacing/>
        <w:textAlignment w:val="baseline"/>
        <w:outlineLvl w:val="5"/>
        <w:divId w:val="53092521"/>
        <w:rPr>
          <w:rStyle w:val="apple-converted-space"/>
          <w:rFonts w:ascii="Times New Roman" w:hAnsi="Times New Roman" w:cs="Times New Roman"/>
          <w:color w:val="202020"/>
          <w:sz w:val="24"/>
          <w:szCs w:val="24"/>
        </w:rPr>
      </w:pPr>
      <w:r>
        <w:rPr>
          <w:rFonts w:ascii="Times New Roman" w:hAnsi="Times New Roman" w:cs="Times New Roman"/>
          <w:b/>
          <w:bCs/>
          <w:color w:val="202020"/>
          <w:sz w:val="24"/>
          <w:szCs w:val="24"/>
        </w:rPr>
        <w:t>‘</w:t>
      </w:r>
      <w:r w:rsidR="00ED3738" w:rsidRPr="009F0D0F">
        <w:rPr>
          <w:rFonts w:ascii="Times New Roman" w:hAnsi="Times New Roman" w:cs="Times New Roman"/>
          <w:b/>
          <w:bCs/>
          <w:color w:val="202020"/>
          <w:sz w:val="24"/>
          <w:szCs w:val="24"/>
        </w:rPr>
        <w:t>Our participation in Christ's sacrifice</w:t>
      </w:r>
      <w:r>
        <w:rPr>
          <w:rFonts w:ascii="Times New Roman" w:hAnsi="Times New Roman" w:cs="Times New Roman"/>
          <w:b/>
          <w:bCs/>
          <w:color w:val="202020"/>
          <w:sz w:val="24"/>
          <w:szCs w:val="24"/>
        </w:rPr>
        <w:t xml:space="preserve">’ </w:t>
      </w:r>
      <w:r w:rsidR="00ED3738" w:rsidRPr="009F0D0F">
        <w:rPr>
          <w:rFonts w:ascii="Times New Roman" w:hAnsi="Times New Roman" w:cs="Times New Roman"/>
          <w:b/>
          <w:bCs/>
          <w:color w:val="202020"/>
          <w:sz w:val="24"/>
          <w:szCs w:val="24"/>
        </w:rPr>
        <w:t>618</w:t>
      </w:r>
      <w:r w:rsidR="00ED3738" w:rsidRPr="009F0D0F">
        <w:rPr>
          <w:rStyle w:val="apple-converted-space"/>
          <w:rFonts w:ascii="Times New Roman" w:hAnsi="Times New Roman" w:cs="Times New Roman"/>
          <w:color w:val="202020"/>
          <w:sz w:val="24"/>
          <w:szCs w:val="24"/>
        </w:rPr>
        <w:t> </w:t>
      </w:r>
    </w:p>
    <w:p w14:paraId="6D88E09D" w14:textId="00901E4C" w:rsidR="00ED3738" w:rsidRPr="009F0D0F" w:rsidRDefault="00ED3738" w:rsidP="009F0D0F">
      <w:pPr>
        <w:ind w:left="576" w:firstLine="594"/>
        <w:contextualSpacing/>
        <w:textAlignment w:val="baseline"/>
        <w:outlineLvl w:val="5"/>
        <w:divId w:val="53092521"/>
        <w:rPr>
          <w:rFonts w:ascii="Times New Roman" w:hAnsi="Times New Roman" w:cs="Times New Roman"/>
          <w:color w:val="202020"/>
          <w:sz w:val="24"/>
          <w:szCs w:val="24"/>
        </w:rPr>
      </w:pPr>
      <w:r w:rsidRPr="009F0D0F">
        <w:rPr>
          <w:rFonts w:ascii="Times New Roman" w:hAnsi="Times New Roman" w:cs="Times New Roman"/>
          <w:color w:val="202020"/>
          <w:sz w:val="24"/>
          <w:szCs w:val="24"/>
        </w:rPr>
        <w:t>The cross is the unique sacrifice of Christ, the "one mediator between God and men</w:t>
      </w:r>
      <w:r w:rsidR="003444A0">
        <w:rPr>
          <w:rFonts w:ascii="Times New Roman" w:hAnsi="Times New Roman" w:cs="Times New Roman"/>
          <w:color w:val="202020"/>
          <w:sz w:val="24"/>
          <w:szCs w:val="24"/>
        </w:rPr>
        <w:t>."</w:t>
      </w:r>
      <w:r w:rsidRPr="009F0D0F">
        <w:rPr>
          <w:rFonts w:ascii="Times New Roman" w:hAnsi="Times New Roman" w:cs="Times New Roman"/>
          <w:color w:val="202020"/>
          <w:sz w:val="24"/>
          <w:szCs w:val="24"/>
          <w:vertAlign w:val="superscript"/>
        </w:rPr>
        <w:t>452</w:t>
      </w:r>
      <w:r w:rsidRPr="009F0D0F">
        <w:rPr>
          <w:rStyle w:val="apple-converted-space"/>
          <w:rFonts w:ascii="Times New Roman" w:hAnsi="Times New Roman" w:cs="Times New Roman"/>
          <w:color w:val="202020"/>
          <w:sz w:val="24"/>
          <w:szCs w:val="24"/>
        </w:rPr>
        <w:t> </w:t>
      </w:r>
      <w:r w:rsidRPr="009F0D0F">
        <w:rPr>
          <w:rFonts w:ascii="Times New Roman" w:hAnsi="Times New Roman" w:cs="Times New Roman"/>
          <w:color w:val="202020"/>
          <w:sz w:val="24"/>
          <w:szCs w:val="24"/>
        </w:rPr>
        <w:t>But because in his incarnate divine person</w:t>
      </w:r>
      <w:r w:rsidR="003444A0">
        <w:rPr>
          <w:rFonts w:ascii="Times New Roman" w:hAnsi="Times New Roman" w:cs="Times New Roman"/>
          <w:color w:val="202020"/>
          <w:sz w:val="24"/>
          <w:szCs w:val="24"/>
        </w:rPr>
        <w:t>,</w:t>
      </w:r>
      <w:r w:rsidRPr="009F0D0F">
        <w:rPr>
          <w:rFonts w:ascii="Times New Roman" w:hAnsi="Times New Roman" w:cs="Times New Roman"/>
          <w:color w:val="202020"/>
          <w:sz w:val="24"/>
          <w:szCs w:val="24"/>
        </w:rPr>
        <w:t xml:space="preserve"> he has in some way united himself to every man, "the possibility of being made partners, in a way known to God, in the paschal mystery" is offered to all men.</w:t>
      </w:r>
      <w:r w:rsidRPr="009F0D0F">
        <w:rPr>
          <w:rFonts w:ascii="Times New Roman" w:hAnsi="Times New Roman" w:cs="Times New Roman"/>
          <w:color w:val="202020"/>
          <w:sz w:val="24"/>
          <w:szCs w:val="24"/>
          <w:vertAlign w:val="superscript"/>
        </w:rPr>
        <w:t>453</w:t>
      </w:r>
      <w:r w:rsidRPr="009F0D0F">
        <w:rPr>
          <w:rStyle w:val="apple-converted-space"/>
          <w:rFonts w:ascii="Times New Roman" w:hAnsi="Times New Roman" w:cs="Times New Roman"/>
          <w:color w:val="202020"/>
          <w:sz w:val="24"/>
          <w:szCs w:val="24"/>
        </w:rPr>
        <w:t> </w:t>
      </w:r>
      <w:r w:rsidRPr="009F0D0F">
        <w:rPr>
          <w:rFonts w:ascii="Times New Roman" w:hAnsi="Times New Roman" w:cs="Times New Roman"/>
          <w:color w:val="202020"/>
          <w:sz w:val="24"/>
          <w:szCs w:val="24"/>
        </w:rPr>
        <w:t xml:space="preserve">He calls his disciples to "take up [their] cross and follow </w:t>
      </w:r>
      <w:r w:rsidRPr="009F0D0F">
        <w:rPr>
          <w:rFonts w:ascii="Times New Roman" w:hAnsi="Times New Roman" w:cs="Times New Roman"/>
          <w:color w:val="202020"/>
          <w:sz w:val="24"/>
          <w:szCs w:val="24"/>
        </w:rPr>
        <w:lastRenderedPageBreak/>
        <w:t>[him]</w:t>
      </w:r>
      <w:r w:rsidR="003444A0">
        <w:rPr>
          <w:rFonts w:ascii="Times New Roman" w:hAnsi="Times New Roman" w:cs="Times New Roman"/>
          <w:color w:val="202020"/>
          <w:sz w:val="24"/>
          <w:szCs w:val="24"/>
        </w:rPr>
        <w:t xml:space="preserve">," </w:t>
      </w:r>
      <w:r w:rsidRPr="009F0D0F">
        <w:rPr>
          <w:rFonts w:ascii="Times New Roman" w:hAnsi="Times New Roman" w:cs="Times New Roman"/>
          <w:color w:val="202020"/>
          <w:sz w:val="24"/>
          <w:szCs w:val="24"/>
          <w:vertAlign w:val="superscript"/>
        </w:rPr>
        <w:t>454</w:t>
      </w:r>
      <w:r w:rsidRPr="009F0D0F">
        <w:rPr>
          <w:rStyle w:val="apple-converted-space"/>
          <w:rFonts w:ascii="Times New Roman" w:hAnsi="Times New Roman" w:cs="Times New Roman"/>
          <w:color w:val="202020"/>
          <w:sz w:val="24"/>
          <w:szCs w:val="24"/>
        </w:rPr>
        <w:t> </w:t>
      </w:r>
      <w:r w:rsidRPr="009F0D0F">
        <w:rPr>
          <w:rFonts w:ascii="Times New Roman" w:hAnsi="Times New Roman" w:cs="Times New Roman"/>
          <w:color w:val="202020"/>
          <w:sz w:val="24"/>
          <w:szCs w:val="24"/>
        </w:rPr>
        <w:t>for "Christ also suffered for [us], leaving [us] an example so that [we] should follow in his steps."</w:t>
      </w:r>
      <w:r w:rsidRPr="009F0D0F">
        <w:rPr>
          <w:rFonts w:ascii="Times New Roman" w:hAnsi="Times New Roman" w:cs="Times New Roman"/>
          <w:color w:val="202020"/>
          <w:sz w:val="24"/>
          <w:szCs w:val="24"/>
          <w:vertAlign w:val="superscript"/>
        </w:rPr>
        <w:t>455</w:t>
      </w:r>
      <w:r w:rsidRPr="009F0D0F">
        <w:rPr>
          <w:rStyle w:val="apple-converted-space"/>
          <w:rFonts w:ascii="Times New Roman" w:hAnsi="Times New Roman" w:cs="Times New Roman"/>
          <w:color w:val="202020"/>
          <w:sz w:val="24"/>
          <w:szCs w:val="24"/>
        </w:rPr>
        <w:t> </w:t>
      </w:r>
      <w:r w:rsidRPr="009F0D0F">
        <w:rPr>
          <w:rFonts w:ascii="Times New Roman" w:hAnsi="Times New Roman" w:cs="Times New Roman"/>
          <w:color w:val="202020"/>
          <w:sz w:val="24"/>
          <w:szCs w:val="24"/>
        </w:rPr>
        <w:t>In fact</w:t>
      </w:r>
      <w:r w:rsidR="003444A0">
        <w:rPr>
          <w:rFonts w:ascii="Times New Roman" w:hAnsi="Times New Roman" w:cs="Times New Roman"/>
          <w:color w:val="202020"/>
          <w:sz w:val="24"/>
          <w:szCs w:val="24"/>
        </w:rPr>
        <w:t>,</w:t>
      </w:r>
      <w:r w:rsidRPr="009F0D0F">
        <w:rPr>
          <w:rFonts w:ascii="Times New Roman" w:hAnsi="Times New Roman" w:cs="Times New Roman"/>
          <w:color w:val="202020"/>
          <w:sz w:val="24"/>
          <w:szCs w:val="24"/>
        </w:rPr>
        <w:t xml:space="preserve"> Jesus desires to associate with his redeeming sacrifice those who were to be its first beneficiaries.</w:t>
      </w:r>
      <w:r w:rsidRPr="009F0D0F">
        <w:rPr>
          <w:rFonts w:ascii="Times New Roman" w:hAnsi="Times New Roman" w:cs="Times New Roman"/>
          <w:color w:val="202020"/>
          <w:sz w:val="24"/>
          <w:szCs w:val="24"/>
          <w:vertAlign w:val="superscript"/>
        </w:rPr>
        <w:t>456</w:t>
      </w:r>
      <w:r w:rsidRPr="009F0D0F">
        <w:rPr>
          <w:rFonts w:ascii="Times New Roman" w:hAnsi="Times New Roman" w:cs="Times New Roman"/>
          <w:color w:val="202020"/>
          <w:sz w:val="24"/>
          <w:szCs w:val="24"/>
        </w:rPr>
        <w:t>This is achieved supremely in the case of his mother, who was associated more intimately than any other p</w:t>
      </w:r>
      <w:r w:rsidRPr="001B40F9">
        <w:rPr>
          <w:color w:val="202020"/>
        </w:rPr>
        <w:t>erson in the mystery of his redemptive suffering.</w:t>
      </w:r>
      <w:r w:rsidRPr="001B40F9">
        <w:rPr>
          <w:color w:val="202020"/>
          <w:vertAlign w:val="superscript"/>
        </w:rPr>
        <w:t>457</w:t>
      </w:r>
    </w:p>
    <w:p w14:paraId="0F604AE1" w14:textId="77777777" w:rsidR="009F0D0F" w:rsidRDefault="009F0D0F" w:rsidP="009F0D0F">
      <w:pPr>
        <w:ind w:firstLine="576"/>
        <w:contextualSpacing/>
        <w:textAlignment w:val="baseline"/>
        <w:outlineLvl w:val="5"/>
        <w:divId w:val="53092521"/>
        <w:rPr>
          <w:rFonts w:ascii="Times New Roman" w:eastAsia="Times New Roman" w:hAnsi="Times New Roman" w:cs="Times New Roman"/>
          <w:b/>
          <w:bCs/>
          <w:sz w:val="24"/>
          <w:szCs w:val="24"/>
          <w:bdr w:val="none" w:sz="0" w:space="0" w:color="auto" w:frame="1"/>
        </w:rPr>
      </w:pPr>
    </w:p>
    <w:p w14:paraId="7A871DDB" w14:textId="0838087F" w:rsidR="00DC0F4B" w:rsidRPr="009F0D0F" w:rsidRDefault="009F0D0F" w:rsidP="009F0D0F">
      <w:pPr>
        <w:ind w:firstLine="576"/>
        <w:contextualSpacing/>
        <w:textAlignment w:val="baseline"/>
        <w:outlineLvl w:val="5"/>
        <w:divId w:val="53092521"/>
        <w:rPr>
          <w:rFonts w:ascii="Times New Roman" w:eastAsia="Times New Roman" w:hAnsi="Times New Roman" w:cs="Times New Roman"/>
          <w:b/>
          <w:bCs/>
          <w:sz w:val="28"/>
          <w:szCs w:val="28"/>
          <w:bdr w:val="none" w:sz="0" w:space="0" w:color="auto" w:frame="1"/>
        </w:rPr>
      </w:pPr>
      <w:r w:rsidRPr="009F0D0F">
        <w:rPr>
          <w:rFonts w:ascii="Times New Roman" w:eastAsia="Times New Roman" w:hAnsi="Times New Roman" w:cs="Times New Roman"/>
          <w:b/>
          <w:bCs/>
          <w:sz w:val="28"/>
          <w:szCs w:val="28"/>
          <w:bdr w:val="none" w:sz="0" w:space="0" w:color="auto" w:frame="1"/>
        </w:rPr>
        <w:t>Participation</w:t>
      </w:r>
      <w:r w:rsidR="00DC0F4B" w:rsidRPr="009F0D0F">
        <w:rPr>
          <w:rFonts w:ascii="Times New Roman" w:eastAsia="Times New Roman" w:hAnsi="Times New Roman" w:cs="Times New Roman"/>
          <w:b/>
          <w:bCs/>
          <w:sz w:val="28"/>
          <w:szCs w:val="28"/>
          <w:bdr w:val="none" w:sz="0" w:space="0" w:color="auto" w:frame="1"/>
        </w:rPr>
        <w:t xml:space="preserve"> in </w:t>
      </w:r>
      <w:r w:rsidRPr="009F0D0F">
        <w:rPr>
          <w:rFonts w:ascii="Times New Roman" w:eastAsia="Times New Roman" w:hAnsi="Times New Roman" w:cs="Times New Roman"/>
          <w:b/>
          <w:bCs/>
          <w:sz w:val="28"/>
          <w:szCs w:val="28"/>
          <w:bdr w:val="none" w:sz="0" w:space="0" w:color="auto" w:frame="1"/>
        </w:rPr>
        <w:t xml:space="preserve">Christ’s sacrifice in </w:t>
      </w:r>
      <w:r w:rsidR="00DC0F4B" w:rsidRPr="009F0D0F">
        <w:rPr>
          <w:rFonts w:ascii="Times New Roman" w:eastAsia="Times New Roman" w:hAnsi="Times New Roman" w:cs="Times New Roman"/>
          <w:b/>
          <w:bCs/>
          <w:sz w:val="28"/>
          <w:szCs w:val="28"/>
          <w:bdr w:val="none" w:sz="0" w:space="0" w:color="auto" w:frame="1"/>
        </w:rPr>
        <w:t>the Bible</w:t>
      </w:r>
    </w:p>
    <w:p w14:paraId="5C823CF9" w14:textId="77777777" w:rsidR="00DC0F4B" w:rsidRDefault="00DC0F4B" w:rsidP="009F0D0F">
      <w:pPr>
        <w:ind w:firstLine="576"/>
        <w:contextualSpacing/>
        <w:textAlignment w:val="baseline"/>
        <w:outlineLvl w:val="5"/>
        <w:divId w:val="53092521"/>
        <w:rPr>
          <w:rFonts w:ascii="Times New Roman" w:eastAsia="Times New Roman" w:hAnsi="Times New Roman" w:cs="Times New Roman"/>
          <w:b/>
          <w:bCs/>
          <w:sz w:val="24"/>
          <w:szCs w:val="24"/>
          <w:bdr w:val="none" w:sz="0" w:space="0" w:color="auto" w:frame="1"/>
        </w:rPr>
      </w:pPr>
    </w:p>
    <w:p w14:paraId="641577C4" w14:textId="2C9147F5" w:rsidR="00573C22" w:rsidRPr="00573C22" w:rsidRDefault="00573C22" w:rsidP="009F0D0F">
      <w:pPr>
        <w:ind w:firstLine="576"/>
        <w:contextualSpacing/>
        <w:textAlignment w:val="baseline"/>
        <w:outlineLvl w:val="5"/>
        <w:divId w:val="53092521"/>
        <w:rPr>
          <w:rFonts w:ascii="Times New Roman" w:eastAsia="Times New Roman" w:hAnsi="Times New Roman" w:cs="Times New Roman"/>
          <w:b/>
          <w:bCs/>
          <w:sz w:val="24"/>
          <w:szCs w:val="24"/>
        </w:rPr>
      </w:pPr>
      <w:r w:rsidRPr="00573C22">
        <w:rPr>
          <w:rFonts w:ascii="Times New Roman" w:eastAsia="Times New Roman" w:hAnsi="Times New Roman" w:cs="Times New Roman"/>
          <w:b/>
          <w:bCs/>
          <w:sz w:val="24"/>
          <w:szCs w:val="24"/>
          <w:bdr w:val="none" w:sz="0" w:space="0" w:color="auto" w:frame="1"/>
        </w:rPr>
        <w:t>Lacking in Christ’s afflictions</w:t>
      </w:r>
    </w:p>
    <w:p w14:paraId="26A085A7" w14:textId="4714C591" w:rsidR="00573C22" w:rsidRPr="00573C22" w:rsidRDefault="00573C22" w:rsidP="009F0D0F">
      <w:pPr>
        <w:ind w:left="600" w:firstLine="576"/>
        <w:contextualSpacing/>
        <w:textAlignment w:val="baseline"/>
        <w:divId w:val="53092521"/>
        <w:rPr>
          <w:rFonts w:ascii="Times New Roman" w:hAnsi="Times New Roman" w:cs="Times New Roman"/>
          <w:sz w:val="24"/>
          <w:szCs w:val="24"/>
        </w:rPr>
      </w:pPr>
      <w:r w:rsidRPr="00573C22">
        <w:rPr>
          <w:rFonts w:ascii="Times New Roman" w:hAnsi="Times New Roman" w:cs="Times New Roman"/>
          <w:sz w:val="24"/>
          <w:szCs w:val="24"/>
        </w:rPr>
        <w:t xml:space="preserve">Col. </w:t>
      </w:r>
      <w:proofErr w:type="gramStart"/>
      <w:r w:rsidRPr="00573C22">
        <w:rPr>
          <w:rFonts w:ascii="Times New Roman" w:hAnsi="Times New Roman" w:cs="Times New Roman"/>
          <w:sz w:val="24"/>
          <w:szCs w:val="24"/>
        </w:rPr>
        <w:t>1:24 </w:t>
      </w:r>
      <w:r w:rsidR="003444A0">
        <w:rPr>
          <w:rFonts w:ascii="Times New Roman" w:hAnsi="Times New Roman" w:cs="Times New Roman"/>
          <w:sz w:val="24"/>
          <w:szCs w:val="24"/>
        </w:rPr>
        <w:t xml:space="preserve"> </w:t>
      </w:r>
      <w:r w:rsidRPr="00573C22">
        <w:rPr>
          <w:rFonts w:ascii="Times New Roman" w:hAnsi="Times New Roman" w:cs="Times New Roman"/>
          <w:sz w:val="24"/>
          <w:szCs w:val="24"/>
        </w:rPr>
        <w:t>I</w:t>
      </w:r>
      <w:proofErr w:type="gramEnd"/>
      <w:r w:rsidRPr="00573C22">
        <w:rPr>
          <w:rFonts w:ascii="Times New Roman" w:hAnsi="Times New Roman" w:cs="Times New Roman"/>
          <w:sz w:val="24"/>
          <w:szCs w:val="24"/>
        </w:rPr>
        <w:t xml:space="preserve"> am now rejoicing in my sufferings for your sake, and in my flesh I am completing what is lacking in Christ’s afflictions for the sake of his body, that is, the church.</w:t>
      </w:r>
    </w:p>
    <w:p w14:paraId="77341D46" w14:textId="77777777" w:rsidR="00573C22" w:rsidRPr="00573C22" w:rsidRDefault="00573C22" w:rsidP="009F0D0F">
      <w:pPr>
        <w:ind w:firstLine="576"/>
        <w:contextualSpacing/>
        <w:textAlignment w:val="baseline"/>
        <w:divId w:val="53092521"/>
        <w:rPr>
          <w:rFonts w:ascii="Times New Roman" w:hAnsi="Times New Roman" w:cs="Times New Roman"/>
          <w:sz w:val="24"/>
          <w:szCs w:val="24"/>
        </w:rPr>
      </w:pPr>
      <w:r w:rsidRPr="00573C22">
        <w:rPr>
          <w:rFonts w:ascii="Times New Roman" w:hAnsi="Times New Roman" w:cs="Times New Roman"/>
          <w:sz w:val="24"/>
          <w:szCs w:val="24"/>
        </w:rPr>
        <w:t> </w:t>
      </w:r>
    </w:p>
    <w:p w14:paraId="1D7F086F" w14:textId="5FBCFEFF" w:rsidR="00881578" w:rsidRPr="00881578" w:rsidRDefault="00A51EE8" w:rsidP="009F0D0F">
      <w:pPr>
        <w:ind w:firstLine="576"/>
        <w:contextualSpacing/>
        <w:textAlignment w:val="baseline"/>
        <w:outlineLvl w:val="5"/>
        <w:divId w:val="1502165197"/>
        <w:rPr>
          <w:rFonts w:ascii="Times New Roman" w:eastAsia="Times New Roman" w:hAnsi="Times New Roman" w:cs="Times New Roman"/>
          <w:b/>
          <w:bCs/>
          <w:sz w:val="24"/>
          <w:szCs w:val="24"/>
        </w:rPr>
      </w:pPr>
      <w:r w:rsidRPr="001B40F9">
        <w:rPr>
          <w:rFonts w:ascii="Times New Roman" w:eastAsia="Times New Roman" w:hAnsi="Times New Roman" w:cs="Times New Roman"/>
          <w:b/>
          <w:bCs/>
          <w:sz w:val="24"/>
          <w:szCs w:val="24"/>
          <w:bdr w:val="none" w:sz="0" w:space="0" w:color="auto" w:frame="1"/>
        </w:rPr>
        <w:t>T</w:t>
      </w:r>
      <w:r w:rsidR="00881578" w:rsidRPr="00881578">
        <w:rPr>
          <w:rFonts w:ascii="Times New Roman" w:eastAsia="Times New Roman" w:hAnsi="Times New Roman" w:cs="Times New Roman"/>
          <w:b/>
          <w:bCs/>
          <w:sz w:val="24"/>
          <w:szCs w:val="24"/>
          <w:bdr w:val="none" w:sz="0" w:space="0" w:color="auto" w:frame="1"/>
        </w:rPr>
        <w:t xml:space="preserve">he instrument of our redemption is His </w:t>
      </w:r>
      <w:r w:rsidR="00B363DF">
        <w:rPr>
          <w:rFonts w:ascii="Times New Roman" w:eastAsia="Times New Roman" w:hAnsi="Times New Roman" w:cs="Times New Roman"/>
          <w:b/>
          <w:bCs/>
          <w:sz w:val="24"/>
          <w:szCs w:val="24"/>
          <w:bdr w:val="none" w:sz="0" w:space="0" w:color="auto" w:frame="1"/>
        </w:rPr>
        <w:t>B</w:t>
      </w:r>
      <w:r w:rsidR="00881578" w:rsidRPr="00881578">
        <w:rPr>
          <w:rFonts w:ascii="Times New Roman" w:eastAsia="Times New Roman" w:hAnsi="Times New Roman" w:cs="Times New Roman"/>
          <w:b/>
          <w:bCs/>
          <w:sz w:val="24"/>
          <w:szCs w:val="24"/>
          <w:bdr w:val="none" w:sz="0" w:space="0" w:color="auto" w:frame="1"/>
        </w:rPr>
        <w:t>ody:</w:t>
      </w:r>
    </w:p>
    <w:p w14:paraId="2D735E78" w14:textId="388D68F2" w:rsidR="00881578" w:rsidRPr="00881578" w:rsidRDefault="00881578" w:rsidP="009F0D0F">
      <w:pPr>
        <w:ind w:left="600" w:firstLine="576"/>
        <w:contextualSpacing/>
        <w:textAlignment w:val="baseline"/>
        <w:divId w:val="1502165197"/>
        <w:rPr>
          <w:rFonts w:ascii="Times New Roman" w:hAnsi="Times New Roman" w:cs="Times New Roman"/>
          <w:sz w:val="24"/>
          <w:szCs w:val="24"/>
        </w:rPr>
      </w:pPr>
      <w:r w:rsidRPr="00881578">
        <w:rPr>
          <w:rFonts w:ascii="Times New Roman" w:hAnsi="Times New Roman" w:cs="Times New Roman"/>
          <w:sz w:val="24"/>
          <w:szCs w:val="24"/>
        </w:rPr>
        <w:t>Col. 1:22  </w:t>
      </w:r>
      <w:r w:rsidR="003444A0">
        <w:rPr>
          <w:rFonts w:ascii="Times New Roman" w:hAnsi="Times New Roman" w:cs="Times New Roman"/>
          <w:sz w:val="24"/>
          <w:szCs w:val="24"/>
        </w:rPr>
        <w:t xml:space="preserve"> </w:t>
      </w:r>
      <w:r w:rsidRPr="00881578">
        <w:rPr>
          <w:rFonts w:ascii="Times New Roman" w:hAnsi="Times New Roman" w:cs="Times New Roman"/>
          <w:sz w:val="24"/>
          <w:szCs w:val="24"/>
        </w:rPr>
        <w:t>  He has now reconciled (us) in his fleshly body through death, so as to present you holy and blameless and irreproachable before him—</w:t>
      </w:r>
    </w:p>
    <w:p w14:paraId="1C80B882" w14:textId="77777777" w:rsidR="000A32E8" w:rsidRDefault="000A32E8" w:rsidP="009F0D0F">
      <w:pPr>
        <w:ind w:firstLine="576"/>
        <w:contextualSpacing/>
        <w:textAlignment w:val="baseline"/>
        <w:divId w:val="1502165197"/>
        <w:rPr>
          <w:rFonts w:ascii="Times New Roman" w:hAnsi="Times New Roman" w:cs="Times New Roman"/>
          <w:sz w:val="24"/>
          <w:szCs w:val="24"/>
          <w:bdr w:val="none" w:sz="0" w:space="0" w:color="auto" w:frame="1"/>
        </w:rPr>
      </w:pPr>
    </w:p>
    <w:p w14:paraId="6BA53102" w14:textId="469650C0" w:rsidR="00881578" w:rsidRPr="00F47729" w:rsidRDefault="00881578" w:rsidP="009F0D0F">
      <w:pPr>
        <w:ind w:firstLine="576"/>
        <w:contextualSpacing/>
        <w:textAlignment w:val="baseline"/>
        <w:divId w:val="1502165197"/>
        <w:rPr>
          <w:rFonts w:ascii="Times New Roman" w:eastAsia="Times New Roman" w:hAnsi="Times New Roman" w:cs="Times New Roman"/>
          <w:b/>
          <w:bCs/>
          <w:sz w:val="24"/>
          <w:szCs w:val="24"/>
        </w:rPr>
      </w:pPr>
      <w:r w:rsidRPr="00881578">
        <w:rPr>
          <w:rFonts w:ascii="Times New Roman" w:eastAsia="Times New Roman" w:hAnsi="Times New Roman" w:cs="Times New Roman"/>
          <w:b/>
          <w:bCs/>
          <w:sz w:val="24"/>
          <w:szCs w:val="24"/>
          <w:bdr w:val="none" w:sz="0" w:space="0" w:color="auto" w:frame="1"/>
        </w:rPr>
        <w:t xml:space="preserve">His </w:t>
      </w:r>
      <w:r w:rsidR="00B363DF">
        <w:rPr>
          <w:rFonts w:ascii="Times New Roman" w:eastAsia="Times New Roman" w:hAnsi="Times New Roman" w:cs="Times New Roman"/>
          <w:b/>
          <w:bCs/>
          <w:sz w:val="24"/>
          <w:szCs w:val="24"/>
          <w:bdr w:val="none" w:sz="0" w:space="0" w:color="auto" w:frame="1"/>
        </w:rPr>
        <w:t>B</w:t>
      </w:r>
      <w:r w:rsidRPr="00881578">
        <w:rPr>
          <w:rFonts w:ascii="Times New Roman" w:eastAsia="Times New Roman" w:hAnsi="Times New Roman" w:cs="Times New Roman"/>
          <w:b/>
          <w:bCs/>
          <w:sz w:val="24"/>
          <w:szCs w:val="24"/>
          <w:bdr w:val="none" w:sz="0" w:space="0" w:color="auto" w:frame="1"/>
        </w:rPr>
        <w:t>ody includes all those incorporated through baptism</w:t>
      </w:r>
    </w:p>
    <w:p w14:paraId="3B560AF2" w14:textId="77777777" w:rsidR="00881578" w:rsidRPr="00881578" w:rsidRDefault="00881578" w:rsidP="009F0D0F">
      <w:pPr>
        <w:ind w:firstLine="576"/>
        <w:contextualSpacing/>
        <w:textAlignment w:val="baseline"/>
        <w:divId w:val="1502165197"/>
        <w:rPr>
          <w:rFonts w:ascii="Times New Roman" w:hAnsi="Times New Roman" w:cs="Times New Roman"/>
          <w:sz w:val="24"/>
          <w:szCs w:val="24"/>
        </w:rPr>
      </w:pPr>
      <w:r w:rsidRPr="00881578">
        <w:rPr>
          <w:rFonts w:ascii="Times New Roman" w:hAnsi="Times New Roman" w:cs="Times New Roman"/>
          <w:sz w:val="24"/>
          <w:szCs w:val="24"/>
        </w:rPr>
        <w:t> </w:t>
      </w:r>
    </w:p>
    <w:p w14:paraId="6EEEAB12" w14:textId="23FFD619" w:rsidR="00881578" w:rsidRPr="00881578" w:rsidRDefault="00881578" w:rsidP="009F0D0F">
      <w:pPr>
        <w:ind w:left="600" w:firstLine="576"/>
        <w:contextualSpacing/>
        <w:textAlignment w:val="baseline"/>
        <w:divId w:val="1502165197"/>
        <w:rPr>
          <w:rFonts w:ascii="Times New Roman" w:hAnsi="Times New Roman" w:cs="Times New Roman"/>
          <w:sz w:val="24"/>
          <w:szCs w:val="24"/>
        </w:rPr>
      </w:pPr>
      <w:r w:rsidRPr="00881578">
        <w:rPr>
          <w:rFonts w:ascii="Times New Roman" w:hAnsi="Times New Roman" w:cs="Times New Roman"/>
          <w:sz w:val="24"/>
          <w:szCs w:val="24"/>
        </w:rPr>
        <w:t xml:space="preserve">Gal </w:t>
      </w:r>
      <w:proofErr w:type="gramStart"/>
      <w:r w:rsidRPr="00881578">
        <w:rPr>
          <w:rFonts w:ascii="Times New Roman" w:hAnsi="Times New Roman" w:cs="Times New Roman"/>
          <w:sz w:val="24"/>
          <w:szCs w:val="24"/>
        </w:rPr>
        <w:t xml:space="preserve">2:20 </w:t>
      </w:r>
      <w:r w:rsidR="00BD6F8C">
        <w:rPr>
          <w:rFonts w:ascii="Times New Roman" w:hAnsi="Times New Roman" w:cs="Times New Roman"/>
          <w:sz w:val="24"/>
          <w:szCs w:val="24"/>
        </w:rPr>
        <w:t xml:space="preserve"> </w:t>
      </w:r>
      <w:r w:rsidR="000A32E8">
        <w:rPr>
          <w:rFonts w:ascii="Times New Roman" w:hAnsi="Times New Roman" w:cs="Times New Roman"/>
          <w:sz w:val="24"/>
          <w:szCs w:val="24"/>
        </w:rPr>
        <w:t>I</w:t>
      </w:r>
      <w:r w:rsidRPr="00881578">
        <w:rPr>
          <w:rFonts w:ascii="Times New Roman" w:hAnsi="Times New Roman" w:cs="Times New Roman"/>
          <w:sz w:val="24"/>
          <w:szCs w:val="24"/>
        </w:rPr>
        <w:t>t</w:t>
      </w:r>
      <w:proofErr w:type="gramEnd"/>
      <w:r w:rsidRPr="00881578">
        <w:rPr>
          <w:rFonts w:ascii="Times New Roman" w:hAnsi="Times New Roman" w:cs="Times New Roman"/>
          <w:sz w:val="24"/>
          <w:szCs w:val="24"/>
        </w:rPr>
        <w:t xml:space="preserve"> is no longer I who live, but it is Christ who lives in me. And the life I now live in the flesh I live by faith in the Son of God, who loved me and gave himself for me.</w:t>
      </w:r>
    </w:p>
    <w:p w14:paraId="20957AFB" w14:textId="77777777" w:rsidR="000A32E8" w:rsidRDefault="000A32E8" w:rsidP="009F0D0F">
      <w:pPr>
        <w:ind w:left="600" w:firstLine="576"/>
        <w:contextualSpacing/>
        <w:textAlignment w:val="baseline"/>
        <w:divId w:val="867910424"/>
        <w:rPr>
          <w:rFonts w:ascii="Times New Roman" w:hAnsi="Times New Roman" w:cs="Times New Roman"/>
          <w:sz w:val="24"/>
          <w:szCs w:val="24"/>
        </w:rPr>
      </w:pPr>
    </w:p>
    <w:p w14:paraId="5173B65D" w14:textId="68585A84" w:rsidR="00776829" w:rsidRPr="00776829" w:rsidRDefault="00776829" w:rsidP="009F0D0F">
      <w:pPr>
        <w:ind w:left="600" w:firstLine="576"/>
        <w:contextualSpacing/>
        <w:textAlignment w:val="baseline"/>
        <w:divId w:val="867910424"/>
        <w:rPr>
          <w:rFonts w:ascii="Times New Roman" w:hAnsi="Times New Roman" w:cs="Times New Roman"/>
          <w:sz w:val="24"/>
          <w:szCs w:val="24"/>
        </w:rPr>
      </w:pPr>
      <w:r w:rsidRPr="00776829">
        <w:rPr>
          <w:rFonts w:ascii="Times New Roman" w:hAnsi="Times New Roman" w:cs="Times New Roman"/>
          <w:sz w:val="24"/>
          <w:szCs w:val="24"/>
        </w:rPr>
        <w:t>Rom. 6:5   For if we have been united with him in a death like his, we will certainly be united with him in a resurrection like his.</w:t>
      </w:r>
    </w:p>
    <w:p w14:paraId="26CE9FB3" w14:textId="202052AD" w:rsidR="00776829" w:rsidRPr="00776829" w:rsidRDefault="00776829" w:rsidP="009F0D0F">
      <w:pPr>
        <w:ind w:firstLine="576"/>
        <w:contextualSpacing/>
        <w:textAlignment w:val="baseline"/>
        <w:divId w:val="867910424"/>
        <w:rPr>
          <w:rFonts w:ascii="Times New Roman" w:hAnsi="Times New Roman" w:cs="Times New Roman"/>
          <w:sz w:val="24"/>
          <w:szCs w:val="24"/>
        </w:rPr>
      </w:pPr>
      <w:r w:rsidRPr="00776829">
        <w:rPr>
          <w:rFonts w:ascii="Times New Roman" w:hAnsi="Times New Roman" w:cs="Times New Roman"/>
          <w:sz w:val="24"/>
          <w:szCs w:val="24"/>
        </w:rPr>
        <w:t>  </w:t>
      </w:r>
    </w:p>
    <w:p w14:paraId="5FD15EA2" w14:textId="04BF5046" w:rsidR="00776829" w:rsidRPr="00776829" w:rsidRDefault="008C61FE" w:rsidP="009F0D0F">
      <w:pPr>
        <w:ind w:firstLine="576"/>
        <w:contextualSpacing/>
        <w:textAlignment w:val="baseline"/>
        <w:outlineLvl w:val="5"/>
        <w:divId w:val="86791042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bdr w:val="none" w:sz="0" w:space="0" w:color="auto" w:frame="1"/>
        </w:rPr>
        <w:t>Participation in Christ’s suffering is r</w:t>
      </w:r>
      <w:r w:rsidR="00776829" w:rsidRPr="00776829">
        <w:rPr>
          <w:rFonts w:ascii="Times New Roman" w:eastAsia="Times New Roman" w:hAnsi="Times New Roman" w:cs="Times New Roman"/>
          <w:b/>
          <w:bCs/>
          <w:sz w:val="24"/>
          <w:szCs w:val="24"/>
          <w:bdr w:val="none" w:sz="0" w:space="0" w:color="auto" w:frame="1"/>
        </w:rPr>
        <w:t>e-lived in the Eucharist. “Remembrance”</w:t>
      </w:r>
    </w:p>
    <w:p w14:paraId="7E284710" w14:textId="047541F4" w:rsidR="00776829" w:rsidRPr="00776829" w:rsidRDefault="00776829" w:rsidP="009F0D0F">
      <w:pPr>
        <w:ind w:left="600" w:firstLine="576"/>
        <w:contextualSpacing/>
        <w:textAlignment w:val="baseline"/>
        <w:divId w:val="867910424"/>
        <w:rPr>
          <w:rFonts w:ascii="Times New Roman" w:hAnsi="Times New Roman" w:cs="Times New Roman"/>
          <w:sz w:val="24"/>
          <w:szCs w:val="24"/>
        </w:rPr>
      </w:pPr>
      <w:r w:rsidRPr="00776829">
        <w:rPr>
          <w:rFonts w:ascii="Times New Roman" w:hAnsi="Times New Roman" w:cs="Times New Roman"/>
          <w:sz w:val="24"/>
          <w:szCs w:val="24"/>
        </w:rPr>
        <w:t>1 Cor 11:24-26   When he had given thanks, he broke it and said, “This is my body that is for you. Do this in remembrance of me.” 25 In the same way</w:t>
      </w:r>
      <w:r w:rsidR="00BD6F8C">
        <w:rPr>
          <w:rFonts w:ascii="Times New Roman" w:hAnsi="Times New Roman" w:cs="Times New Roman"/>
          <w:sz w:val="24"/>
          <w:szCs w:val="24"/>
        </w:rPr>
        <w:t>,</w:t>
      </w:r>
      <w:r w:rsidRPr="00776829">
        <w:rPr>
          <w:rFonts w:ascii="Times New Roman" w:hAnsi="Times New Roman" w:cs="Times New Roman"/>
          <w:sz w:val="24"/>
          <w:szCs w:val="24"/>
        </w:rPr>
        <w:t xml:space="preserve"> he took the cup also, after supper, saying, “This cup is the new covenant in my blood. Do this, as often as you drink it, in remembrance of me.” 26 For as often as you eat this bread and drink the cup, you proclaim the Lord’s death until he comes</w:t>
      </w:r>
      <w:r w:rsidR="00CE1ACD">
        <w:rPr>
          <w:rFonts w:ascii="Times New Roman" w:hAnsi="Times New Roman" w:cs="Times New Roman"/>
          <w:sz w:val="24"/>
          <w:szCs w:val="24"/>
        </w:rPr>
        <w:t>.</w:t>
      </w:r>
    </w:p>
    <w:p w14:paraId="6A3B2553" w14:textId="77777777" w:rsidR="00776829" w:rsidRPr="00776829" w:rsidRDefault="00776829" w:rsidP="009F0D0F">
      <w:pPr>
        <w:ind w:firstLine="576"/>
        <w:contextualSpacing/>
        <w:textAlignment w:val="baseline"/>
        <w:divId w:val="867910424"/>
        <w:rPr>
          <w:rFonts w:ascii="Times New Roman" w:hAnsi="Times New Roman" w:cs="Times New Roman"/>
          <w:sz w:val="24"/>
          <w:szCs w:val="24"/>
        </w:rPr>
      </w:pPr>
      <w:r w:rsidRPr="00776829">
        <w:rPr>
          <w:rFonts w:ascii="Times New Roman" w:hAnsi="Times New Roman" w:cs="Times New Roman"/>
          <w:sz w:val="24"/>
          <w:szCs w:val="24"/>
        </w:rPr>
        <w:t> </w:t>
      </w:r>
    </w:p>
    <w:p w14:paraId="7A13CC5F" w14:textId="77777777" w:rsidR="00776829" w:rsidRPr="00776829" w:rsidRDefault="00776829" w:rsidP="009F0D0F">
      <w:pPr>
        <w:ind w:firstLine="576"/>
        <w:contextualSpacing/>
        <w:textAlignment w:val="baseline"/>
        <w:outlineLvl w:val="5"/>
        <w:divId w:val="867910424"/>
        <w:rPr>
          <w:rFonts w:ascii="Times New Roman" w:eastAsia="Times New Roman" w:hAnsi="Times New Roman" w:cs="Times New Roman"/>
          <w:b/>
          <w:bCs/>
          <w:sz w:val="24"/>
          <w:szCs w:val="24"/>
        </w:rPr>
      </w:pPr>
      <w:r w:rsidRPr="00776829">
        <w:rPr>
          <w:rFonts w:ascii="Times New Roman" w:eastAsia="Times New Roman" w:hAnsi="Times New Roman" w:cs="Times New Roman"/>
          <w:b/>
          <w:bCs/>
          <w:sz w:val="24"/>
          <w:szCs w:val="24"/>
          <w:bdr w:val="none" w:sz="0" w:space="0" w:color="auto" w:frame="1"/>
        </w:rPr>
        <w:t>For the Jews, “Remembrance” meant not just bringing to memory but actually living the event in the present. This is how they celebrate Passover, the exodus from Egypt. </w:t>
      </w:r>
    </w:p>
    <w:p w14:paraId="79B20491" w14:textId="18DBDCDB" w:rsidR="00573C22" w:rsidRPr="001B40F9" w:rsidRDefault="00573C22" w:rsidP="009F0D0F">
      <w:pPr>
        <w:ind w:firstLine="576"/>
        <w:contextualSpacing/>
        <w:rPr>
          <w:rFonts w:ascii="Times New Roman" w:hAnsi="Times New Roman" w:cs="Times New Roman"/>
          <w:sz w:val="24"/>
          <w:szCs w:val="24"/>
        </w:rPr>
      </w:pPr>
    </w:p>
    <w:p w14:paraId="32016C78" w14:textId="5FA5725B" w:rsidR="0081794B" w:rsidRPr="008C61FE" w:rsidRDefault="0081794B" w:rsidP="009F0D0F">
      <w:pPr>
        <w:ind w:firstLine="576"/>
        <w:contextualSpacing/>
        <w:textAlignment w:val="baseline"/>
        <w:outlineLvl w:val="5"/>
        <w:divId w:val="145047959"/>
        <w:rPr>
          <w:rFonts w:ascii="Times New Roman" w:eastAsia="Times New Roman" w:hAnsi="Times New Roman" w:cs="Times New Roman"/>
          <w:b/>
          <w:bCs/>
          <w:sz w:val="28"/>
          <w:szCs w:val="28"/>
        </w:rPr>
      </w:pPr>
      <w:r w:rsidRPr="008C61FE">
        <w:rPr>
          <w:rFonts w:ascii="Times New Roman" w:eastAsia="Times New Roman" w:hAnsi="Times New Roman" w:cs="Times New Roman"/>
          <w:b/>
          <w:bCs/>
          <w:sz w:val="28"/>
          <w:szCs w:val="28"/>
          <w:bdr w:val="none" w:sz="0" w:space="0" w:color="auto" w:frame="1"/>
        </w:rPr>
        <w:t>Thus, the importance of partaking in the Eucharist worthily</w:t>
      </w:r>
    </w:p>
    <w:p w14:paraId="7BAB067D" w14:textId="77777777" w:rsidR="0081794B" w:rsidRPr="0081794B" w:rsidRDefault="0081794B" w:rsidP="009F0D0F">
      <w:pPr>
        <w:ind w:firstLine="576"/>
        <w:contextualSpacing/>
        <w:textAlignment w:val="baseline"/>
        <w:divId w:val="145047959"/>
        <w:rPr>
          <w:rFonts w:ascii="Times New Roman" w:hAnsi="Times New Roman" w:cs="Times New Roman"/>
          <w:sz w:val="24"/>
          <w:szCs w:val="24"/>
        </w:rPr>
      </w:pPr>
      <w:r w:rsidRPr="0081794B">
        <w:rPr>
          <w:rFonts w:ascii="Times New Roman" w:hAnsi="Times New Roman" w:cs="Times New Roman"/>
          <w:sz w:val="24"/>
          <w:szCs w:val="24"/>
        </w:rPr>
        <w:t> </w:t>
      </w:r>
    </w:p>
    <w:p w14:paraId="6B24F3E0" w14:textId="101FB9A5" w:rsidR="0081794B" w:rsidRPr="001B40F9" w:rsidRDefault="0081794B" w:rsidP="009F0D0F">
      <w:pPr>
        <w:ind w:left="600" w:firstLine="576"/>
        <w:contextualSpacing/>
        <w:textAlignment w:val="baseline"/>
        <w:divId w:val="145047959"/>
        <w:rPr>
          <w:rFonts w:ascii="Times New Roman" w:hAnsi="Times New Roman" w:cs="Times New Roman"/>
          <w:sz w:val="24"/>
          <w:szCs w:val="24"/>
        </w:rPr>
      </w:pPr>
      <w:r w:rsidRPr="0081794B">
        <w:rPr>
          <w:rFonts w:ascii="Times New Roman" w:hAnsi="Times New Roman" w:cs="Times New Roman"/>
          <w:sz w:val="24"/>
          <w:szCs w:val="24"/>
        </w:rPr>
        <w:t>1Cor. 10:16    The cup of blessing that we bless, is it not a sharing in the blood of Christ? The bread that we break, is it not a sharing in the body of Christ?</w:t>
      </w:r>
    </w:p>
    <w:p w14:paraId="2C21A019" w14:textId="24673C4C" w:rsidR="00ED3738" w:rsidRDefault="00ED3738" w:rsidP="009F0D0F">
      <w:pPr>
        <w:ind w:left="600" w:firstLine="576"/>
        <w:contextualSpacing/>
        <w:textAlignment w:val="baseline"/>
        <w:divId w:val="145047959"/>
        <w:rPr>
          <w:rFonts w:ascii="Times New Roman" w:hAnsi="Times New Roman" w:cs="Times New Roman"/>
          <w:sz w:val="24"/>
          <w:szCs w:val="24"/>
        </w:rPr>
      </w:pPr>
    </w:p>
    <w:p w14:paraId="0007F25A" w14:textId="77777777" w:rsidR="00CE1ACD" w:rsidRPr="00EC01A1" w:rsidRDefault="00CE1ACD" w:rsidP="00CE1ACD">
      <w:pPr>
        <w:pStyle w:val="MOCmessage"/>
        <w:divId w:val="145047959"/>
      </w:pPr>
      <w:r w:rsidRPr="00EC01A1">
        <w:t>55</w:t>
      </w:r>
      <w:r>
        <w:t>.</w:t>
      </w:r>
      <w:r w:rsidRPr="00EC01A1">
        <w:t xml:space="preserve"> Participate in My Body and Blood</w:t>
      </w:r>
      <w:r>
        <w:t xml:space="preserve"> </w:t>
      </w:r>
      <w:r w:rsidRPr="009F6B76">
        <w:rPr>
          <w:b w:val="0"/>
        </w:rPr>
        <w:t>—Diary of a MOC.</w:t>
      </w:r>
    </w:p>
    <w:p w14:paraId="4BE92616" w14:textId="77777777" w:rsidR="00CE1ACD" w:rsidRPr="00A63817" w:rsidRDefault="00CE1ACD" w:rsidP="00CE1ACD">
      <w:pPr>
        <w:pStyle w:val="MOC"/>
        <w:divId w:val="145047959"/>
      </w:pPr>
      <w:r w:rsidRPr="005F4154">
        <w:t xml:space="preserve">Most people </w:t>
      </w:r>
      <w:r w:rsidRPr="005F4154">
        <w:rPr>
          <w:b/>
        </w:rPr>
        <w:t>partake</w:t>
      </w:r>
      <w:r w:rsidRPr="005F4154">
        <w:t xml:space="preserve"> of My Body and Blood</w:t>
      </w:r>
      <w:r>
        <w:t>,</w:t>
      </w:r>
      <w:r w:rsidRPr="005F4154">
        <w:t xml:space="preserve"> but few desire</w:t>
      </w:r>
      <w:r w:rsidRPr="005F4154">
        <w:rPr>
          <w:b/>
        </w:rPr>
        <w:t xml:space="preserve"> to participate </w:t>
      </w:r>
      <w:r w:rsidRPr="005F4154">
        <w:t>in My Body and Blood</w:t>
      </w:r>
      <w:r w:rsidRPr="00A63817">
        <w:t>.</w:t>
      </w:r>
    </w:p>
    <w:p w14:paraId="4A66E718" w14:textId="77777777" w:rsidR="00CE1ACD" w:rsidRDefault="00CE1ACD" w:rsidP="00CE1ACD">
      <w:pPr>
        <w:pStyle w:val="MOC"/>
        <w:divId w:val="145047959"/>
      </w:pPr>
      <w:r w:rsidRPr="00D84C9A">
        <w:rPr>
          <w:bCs/>
        </w:rPr>
        <w:lastRenderedPageBreak/>
        <w:t>“</w:t>
      </w:r>
      <w:r w:rsidRPr="005F4154">
        <w:t xml:space="preserve">The cup of blessing that we bless, is it not a </w:t>
      </w:r>
      <w:r w:rsidRPr="007B10FC">
        <w:rPr>
          <w:b/>
        </w:rPr>
        <w:t>participation</w:t>
      </w:r>
      <w:r w:rsidRPr="00A63817">
        <w:rPr>
          <w:rStyle w:val="FootnoteReference"/>
        </w:rPr>
        <w:footnoteReference w:id="3"/>
      </w:r>
      <w:r w:rsidRPr="005F4154">
        <w:t xml:space="preserve"> in the blood of Christ? The bread that we break, is it not a </w:t>
      </w:r>
      <w:r w:rsidRPr="007B10FC">
        <w:rPr>
          <w:b/>
        </w:rPr>
        <w:t>participation</w:t>
      </w:r>
      <w:r>
        <w:t xml:space="preserve"> in the B</w:t>
      </w:r>
      <w:r w:rsidRPr="005F4154">
        <w:t>ody of Christ?</w:t>
      </w:r>
      <w:r>
        <w:t>”</w:t>
      </w:r>
      <w:r w:rsidRPr="00A63817">
        <w:rPr>
          <w:rStyle w:val="FootnoteReference"/>
          <w:rFonts w:eastAsia="Verdana"/>
        </w:rPr>
        <w:footnoteReference w:id="4"/>
      </w:r>
      <w:r w:rsidRPr="005F4154">
        <w:t xml:space="preserve"> </w:t>
      </w:r>
    </w:p>
    <w:p w14:paraId="68BC67AC" w14:textId="77777777" w:rsidR="00CE1ACD" w:rsidRDefault="00CE1ACD" w:rsidP="00CE1ACD">
      <w:pPr>
        <w:pStyle w:val="MOC"/>
        <w:divId w:val="145047959"/>
      </w:pPr>
      <w:r w:rsidRPr="005F4154">
        <w:t xml:space="preserve">In order to become One Body </w:t>
      </w:r>
      <w:r>
        <w:t>in</w:t>
      </w:r>
      <w:r w:rsidRPr="005F4154">
        <w:t xml:space="preserve"> Me you must respond to participate in living in My Body and Blood. In the Eucharist</w:t>
      </w:r>
      <w:r>
        <w:t>,</w:t>
      </w:r>
      <w:r w:rsidRPr="005F4154">
        <w:t xml:space="preserve"> I give of Myself fully to you and you partake, meaning that </w:t>
      </w:r>
      <w:r>
        <w:t>you receive Me;</w:t>
      </w:r>
      <w:r w:rsidRPr="005F4154">
        <w:t xml:space="preserve"> but then you </w:t>
      </w:r>
      <w:r w:rsidRPr="005F4154">
        <w:rPr>
          <w:bCs/>
        </w:rPr>
        <w:t>must respond to this gift of Love by giving yourself to Me.</w:t>
      </w:r>
      <w:r w:rsidRPr="005F4154">
        <w:t xml:space="preserve"> You must give Me your blood in sacrifice and your body, which is your will.</w:t>
      </w:r>
    </w:p>
    <w:p w14:paraId="1EE2172A" w14:textId="77777777" w:rsidR="00CE1ACD" w:rsidRPr="00A63817" w:rsidRDefault="00CE1ACD" w:rsidP="00CE1ACD">
      <w:pPr>
        <w:pStyle w:val="MOC"/>
        <w:divId w:val="145047959"/>
        <w:rPr>
          <w:i w:val="0"/>
          <w:iCs/>
          <w:color w:val="000000"/>
        </w:rPr>
      </w:pPr>
      <w:r w:rsidRPr="005F4154">
        <w:t>In the Eucharist</w:t>
      </w:r>
      <w:r>
        <w:t>,</w:t>
      </w:r>
      <w:r w:rsidRPr="005F4154">
        <w:t xml:space="preserve"> I Am the Victim of Love. In order for you to become ONE BODY, ONE BLOOD in Me you must respond to become My victim of love, </w:t>
      </w:r>
      <w:r>
        <w:t xml:space="preserve">a </w:t>
      </w:r>
      <w:r w:rsidRPr="005F4154">
        <w:t xml:space="preserve">victim united as ONE to The Victim. What is required of My </w:t>
      </w:r>
      <w:r>
        <w:t>creature is her response, her “F</w:t>
      </w:r>
      <w:r w:rsidRPr="005F4154">
        <w:t>iat</w:t>
      </w:r>
      <w:r>
        <w:t>,” t</w:t>
      </w:r>
      <w:r w:rsidRPr="005F4154">
        <w:t>hen the power of My Spirit, the Holy Spirit, brings about this perfect union. It is at the foot of the Cross with My Mother that you receive the outpouring of the Holy Spirit from My pierced side. It is He who will lead you through the narrow path of My Cross to perfect union in Me</w:t>
      </w:r>
      <w:r>
        <w:t>.</w:t>
      </w:r>
      <w:r w:rsidRPr="005F4154">
        <w:t xml:space="preserve"> </w:t>
      </w:r>
      <w:r w:rsidRPr="00A63817">
        <w:rPr>
          <w:i w:val="0"/>
        </w:rPr>
        <w:t>(The perfect narrow path from the feet of Jesus crucified to His kiss). (</w:t>
      </w:r>
      <w:r w:rsidRPr="00A63817">
        <w:rPr>
          <w:i w:val="0"/>
          <w:iCs/>
          <w:color w:val="000000"/>
        </w:rPr>
        <w:t xml:space="preserve">6/26/11 </w:t>
      </w:r>
      <w:r w:rsidRPr="00A63817">
        <w:rPr>
          <w:i w:val="0"/>
          <w:iCs/>
          <w:color w:val="000000"/>
          <w:sz w:val="21"/>
          <w:szCs w:val="21"/>
        </w:rPr>
        <w:t>Solemnity of Corpus Christi)</w:t>
      </w:r>
    </w:p>
    <w:p w14:paraId="27810016" w14:textId="68A0E898" w:rsidR="00B62FC6" w:rsidRPr="008C61FE" w:rsidRDefault="00B62FC6" w:rsidP="00CE1ACD">
      <w:pPr>
        <w:ind w:firstLine="600"/>
        <w:contextualSpacing/>
        <w:textAlignment w:val="baseline"/>
        <w:divId w:val="145047959"/>
        <w:rPr>
          <w:rFonts w:ascii="Times New Roman" w:hAnsi="Times New Roman" w:cs="Times New Roman"/>
          <w:i/>
          <w:iCs/>
          <w:sz w:val="24"/>
          <w:szCs w:val="24"/>
        </w:rPr>
      </w:pPr>
    </w:p>
    <w:sectPr w:rsidR="00B62FC6" w:rsidRPr="008C61F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1F83" w14:textId="77777777" w:rsidR="0090095E" w:rsidRDefault="0090095E" w:rsidP="002879B4">
      <w:r>
        <w:separator/>
      </w:r>
    </w:p>
  </w:endnote>
  <w:endnote w:type="continuationSeparator" w:id="0">
    <w:p w14:paraId="23C8898C" w14:textId="77777777" w:rsidR="0090095E" w:rsidRDefault="0090095E" w:rsidP="0028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2FC05" w14:textId="77777777" w:rsidR="0090095E" w:rsidRDefault="0090095E" w:rsidP="002879B4">
      <w:r>
        <w:separator/>
      </w:r>
    </w:p>
  </w:footnote>
  <w:footnote w:type="continuationSeparator" w:id="0">
    <w:p w14:paraId="1DE153A8" w14:textId="77777777" w:rsidR="0090095E" w:rsidRDefault="0090095E" w:rsidP="002879B4">
      <w:r>
        <w:continuationSeparator/>
      </w:r>
    </w:p>
  </w:footnote>
  <w:footnote w:id="1">
    <w:p w14:paraId="1EA9B8E0" w14:textId="1D2CAACF" w:rsidR="00266DB1" w:rsidRDefault="00266DB1">
      <w:pPr>
        <w:pStyle w:val="FootnoteText"/>
      </w:pPr>
      <w:r>
        <w:rPr>
          <w:rStyle w:val="FootnoteReference"/>
        </w:rPr>
        <w:footnoteRef/>
      </w:r>
      <w:r>
        <w:t xml:space="preserve"> Cf. Mt 10:27</w:t>
      </w:r>
    </w:p>
  </w:footnote>
  <w:footnote w:id="2">
    <w:p w14:paraId="30D0851A" w14:textId="77777777" w:rsidR="00B81C61" w:rsidRPr="00D44132" w:rsidRDefault="00B81C61" w:rsidP="00B81C61">
      <w:pPr>
        <w:pStyle w:val="FootnoteText"/>
      </w:pPr>
      <w:r w:rsidRPr="00D44132">
        <w:rPr>
          <w:rStyle w:val="FootnoteReference"/>
        </w:rPr>
        <w:footnoteRef/>
      </w:r>
      <w:r w:rsidRPr="00D44132">
        <w:t xml:space="preserve"> Homily at the Shrine of Our Lady of Fátima, 13 May 2010, </w:t>
      </w:r>
      <w:hyperlink r:id="rId1" w:history="1">
        <w:r w:rsidRPr="00D44132">
          <w:rPr>
            <w:rStyle w:val="Hyperlink"/>
          </w:rPr>
          <w:t>vatican.va</w:t>
        </w:r>
      </w:hyperlink>
      <w:r w:rsidRPr="00D44132">
        <w:t>.</w:t>
      </w:r>
    </w:p>
  </w:footnote>
  <w:footnote w:id="3">
    <w:p w14:paraId="629F6C64" w14:textId="77777777" w:rsidR="00CE1ACD" w:rsidRPr="00D44132" w:rsidRDefault="00CE1ACD" w:rsidP="00CE1ACD">
      <w:pPr>
        <w:pStyle w:val="FootnoteText"/>
      </w:pPr>
      <w:r w:rsidRPr="00D44132">
        <w:rPr>
          <w:rStyle w:val="FootnoteReference"/>
        </w:rPr>
        <w:footnoteRef/>
      </w:r>
      <w:r w:rsidRPr="00D44132">
        <w:t xml:space="preserve"> “Participation”</w:t>
      </w:r>
      <w:r>
        <w:t xml:space="preserve"> </w:t>
      </w:r>
      <w:r w:rsidRPr="00D44132">
        <w:t>or “communion” in Greek: “</w:t>
      </w:r>
      <w:proofErr w:type="spellStart"/>
      <w:r w:rsidRPr="00D44132">
        <w:rPr>
          <w:b/>
        </w:rPr>
        <w:t>koinōnia</w:t>
      </w:r>
      <w:proofErr w:type="spellEnd"/>
      <w:r>
        <w:rPr>
          <w:b/>
        </w:rPr>
        <w:t>.</w:t>
      </w:r>
      <w:r w:rsidRPr="00D44132">
        <w:t xml:space="preserve">” It refers to the union effected by the Eucharist: we are </w:t>
      </w:r>
      <w:proofErr w:type="gramStart"/>
      <w:r w:rsidRPr="00D44132">
        <w:t>the  body</w:t>
      </w:r>
      <w:proofErr w:type="gramEnd"/>
      <w:r w:rsidRPr="00D44132">
        <w:t xml:space="preserve"> and blood of Christ (nuptial union.) This is what constitutes Christian community. See: </w:t>
      </w:r>
      <w:hyperlink r:id="rId2" w:history="1">
        <w:r w:rsidRPr="00AA2922">
          <w:rPr>
            <w:rStyle w:val="Hyperlink"/>
          </w:rPr>
          <w:t>http://www.catolico.org/_ENG/bible/homilies_audio/ord23_saturday-en-sp.html</w:t>
        </w:r>
      </w:hyperlink>
      <w:r>
        <w:t xml:space="preserve"> </w:t>
      </w:r>
    </w:p>
  </w:footnote>
  <w:footnote w:id="4">
    <w:p w14:paraId="190E12C5" w14:textId="77777777" w:rsidR="00CE1ACD" w:rsidRPr="00D44132" w:rsidRDefault="00CE1ACD" w:rsidP="00CE1ACD">
      <w:pPr>
        <w:pStyle w:val="FootnoteText"/>
      </w:pPr>
      <w:r w:rsidRPr="00D44132">
        <w:rPr>
          <w:rStyle w:val="FootnoteReference"/>
        </w:rPr>
        <w:footnoteRef/>
      </w:r>
      <w:r w:rsidRPr="00D44132">
        <w:t xml:space="preserve"> 1 Cor</w:t>
      </w:r>
      <w:r>
        <w:t xml:space="preserve"> </w:t>
      </w:r>
      <w:r w:rsidRPr="00D44132">
        <w:t>10:16.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2268224"/>
      <w:docPartObj>
        <w:docPartGallery w:val="Page Numbers (Top of Page)"/>
        <w:docPartUnique/>
      </w:docPartObj>
    </w:sdtPr>
    <w:sdtContent>
      <w:p w14:paraId="7232BB9E" w14:textId="0C227075" w:rsidR="002879B4" w:rsidRDefault="002879B4" w:rsidP="007A1F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CC63B3" w14:textId="77777777" w:rsidR="002879B4" w:rsidRDefault="002879B4" w:rsidP="002879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7190787"/>
      <w:docPartObj>
        <w:docPartGallery w:val="Page Numbers (Top of Page)"/>
        <w:docPartUnique/>
      </w:docPartObj>
    </w:sdtPr>
    <w:sdtContent>
      <w:p w14:paraId="793E8734" w14:textId="60E8A759" w:rsidR="002879B4" w:rsidRDefault="002879B4" w:rsidP="007A1F8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03D514" w14:textId="77777777" w:rsidR="002879B4" w:rsidRDefault="002879B4" w:rsidP="002879B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22"/>
    <w:rsid w:val="000240EA"/>
    <w:rsid w:val="00025BAF"/>
    <w:rsid w:val="000A32E8"/>
    <w:rsid w:val="000B465F"/>
    <w:rsid w:val="000D07CC"/>
    <w:rsid w:val="000D32C5"/>
    <w:rsid w:val="000E35CB"/>
    <w:rsid w:val="000E5050"/>
    <w:rsid w:val="00151537"/>
    <w:rsid w:val="00153189"/>
    <w:rsid w:val="001935F5"/>
    <w:rsid w:val="001B40F9"/>
    <w:rsid w:val="001C2B1A"/>
    <w:rsid w:val="002021BC"/>
    <w:rsid w:val="00205CF0"/>
    <w:rsid w:val="00212A4F"/>
    <w:rsid w:val="00244705"/>
    <w:rsid w:val="0026048D"/>
    <w:rsid w:val="00266DB1"/>
    <w:rsid w:val="00283733"/>
    <w:rsid w:val="002879B4"/>
    <w:rsid w:val="002E3E7F"/>
    <w:rsid w:val="002E47BB"/>
    <w:rsid w:val="0030603E"/>
    <w:rsid w:val="003444A0"/>
    <w:rsid w:val="00353E0D"/>
    <w:rsid w:val="0038604E"/>
    <w:rsid w:val="0039487F"/>
    <w:rsid w:val="003C0932"/>
    <w:rsid w:val="00412140"/>
    <w:rsid w:val="0042149C"/>
    <w:rsid w:val="00480F00"/>
    <w:rsid w:val="00484B7C"/>
    <w:rsid w:val="004A0655"/>
    <w:rsid w:val="004D1C70"/>
    <w:rsid w:val="00502118"/>
    <w:rsid w:val="00524570"/>
    <w:rsid w:val="0057061F"/>
    <w:rsid w:val="00573C22"/>
    <w:rsid w:val="00574600"/>
    <w:rsid w:val="005F77D1"/>
    <w:rsid w:val="006077FA"/>
    <w:rsid w:val="006269B9"/>
    <w:rsid w:val="00684BB1"/>
    <w:rsid w:val="006A515D"/>
    <w:rsid w:val="006D5DE5"/>
    <w:rsid w:val="006E7774"/>
    <w:rsid w:val="007120B1"/>
    <w:rsid w:val="00743388"/>
    <w:rsid w:val="00776829"/>
    <w:rsid w:val="007872C6"/>
    <w:rsid w:val="007A0898"/>
    <w:rsid w:val="007B645D"/>
    <w:rsid w:val="007C3F96"/>
    <w:rsid w:val="007C71D6"/>
    <w:rsid w:val="0081794B"/>
    <w:rsid w:val="0082103A"/>
    <w:rsid w:val="00847C2E"/>
    <w:rsid w:val="00881578"/>
    <w:rsid w:val="008B52B1"/>
    <w:rsid w:val="008C61FE"/>
    <w:rsid w:val="0090095E"/>
    <w:rsid w:val="00932401"/>
    <w:rsid w:val="00947BB1"/>
    <w:rsid w:val="00964B57"/>
    <w:rsid w:val="00966E97"/>
    <w:rsid w:val="009F0D0F"/>
    <w:rsid w:val="009F1225"/>
    <w:rsid w:val="009F67B6"/>
    <w:rsid w:val="00A23FD6"/>
    <w:rsid w:val="00A2651C"/>
    <w:rsid w:val="00A51EE8"/>
    <w:rsid w:val="00A827EE"/>
    <w:rsid w:val="00AB5902"/>
    <w:rsid w:val="00AC5501"/>
    <w:rsid w:val="00B013B7"/>
    <w:rsid w:val="00B14DB1"/>
    <w:rsid w:val="00B363DF"/>
    <w:rsid w:val="00B42DD5"/>
    <w:rsid w:val="00B62FC6"/>
    <w:rsid w:val="00B72C51"/>
    <w:rsid w:val="00B81C61"/>
    <w:rsid w:val="00BD266E"/>
    <w:rsid w:val="00BD6F8C"/>
    <w:rsid w:val="00C44E6D"/>
    <w:rsid w:val="00C62E73"/>
    <w:rsid w:val="00CC2D3C"/>
    <w:rsid w:val="00CE1ACD"/>
    <w:rsid w:val="00CF4090"/>
    <w:rsid w:val="00CF5639"/>
    <w:rsid w:val="00D077E7"/>
    <w:rsid w:val="00D153AF"/>
    <w:rsid w:val="00DB09E0"/>
    <w:rsid w:val="00DC0F4B"/>
    <w:rsid w:val="00E200B6"/>
    <w:rsid w:val="00E35C38"/>
    <w:rsid w:val="00EB392E"/>
    <w:rsid w:val="00ED3738"/>
    <w:rsid w:val="00F234B6"/>
    <w:rsid w:val="00F47729"/>
    <w:rsid w:val="00F51BD3"/>
    <w:rsid w:val="00F778A8"/>
    <w:rsid w:val="00F960CF"/>
    <w:rsid w:val="00FB7167"/>
    <w:rsid w:val="00FD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F4E7"/>
  <w15:chartTrackingRefBased/>
  <w15:docId w15:val="{7AFA7F74-DF22-844E-9144-11F2F88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573C2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573C22"/>
    <w:rPr>
      <w:rFonts w:asciiTheme="majorHAnsi" w:eastAsiaTheme="majorEastAsia" w:hAnsiTheme="majorHAnsi" w:cstheme="majorBidi"/>
      <w:color w:val="1F3763" w:themeColor="accent1" w:themeShade="7F"/>
    </w:rPr>
  </w:style>
  <w:style w:type="paragraph" w:customStyle="1" w:styleId="font8">
    <w:name w:val="font_8"/>
    <w:basedOn w:val="Normal"/>
    <w:rsid w:val="00573C22"/>
    <w:pPr>
      <w:spacing w:before="100" w:beforeAutospacing="1" w:after="100" w:afterAutospacing="1"/>
    </w:pPr>
    <w:rPr>
      <w:rFonts w:ascii="Times New Roman" w:hAnsi="Times New Roman" w:cs="Times New Roman"/>
      <w:sz w:val="24"/>
      <w:szCs w:val="24"/>
    </w:rPr>
  </w:style>
  <w:style w:type="character" w:customStyle="1" w:styleId="wixguard">
    <w:name w:val="wixguard"/>
    <w:basedOn w:val="DefaultParagraphFont"/>
    <w:rsid w:val="00881578"/>
  </w:style>
  <w:style w:type="paragraph" w:styleId="NormalWeb">
    <w:name w:val="Normal (Web)"/>
    <w:basedOn w:val="Normal"/>
    <w:uiPriority w:val="99"/>
    <w:unhideWhenUsed/>
    <w:rsid w:val="00A827EE"/>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A827EE"/>
  </w:style>
  <w:style w:type="paragraph" w:styleId="Header">
    <w:name w:val="header"/>
    <w:basedOn w:val="Normal"/>
    <w:link w:val="HeaderChar"/>
    <w:uiPriority w:val="99"/>
    <w:unhideWhenUsed/>
    <w:rsid w:val="002879B4"/>
    <w:pPr>
      <w:tabs>
        <w:tab w:val="center" w:pos="4680"/>
        <w:tab w:val="right" w:pos="9360"/>
      </w:tabs>
    </w:pPr>
  </w:style>
  <w:style w:type="character" w:customStyle="1" w:styleId="HeaderChar">
    <w:name w:val="Header Char"/>
    <w:basedOn w:val="DefaultParagraphFont"/>
    <w:link w:val="Header"/>
    <w:uiPriority w:val="99"/>
    <w:rsid w:val="002879B4"/>
  </w:style>
  <w:style w:type="paragraph" w:styleId="Footer">
    <w:name w:val="footer"/>
    <w:basedOn w:val="Normal"/>
    <w:link w:val="FooterChar"/>
    <w:uiPriority w:val="99"/>
    <w:unhideWhenUsed/>
    <w:rsid w:val="002879B4"/>
    <w:pPr>
      <w:tabs>
        <w:tab w:val="center" w:pos="4680"/>
        <w:tab w:val="right" w:pos="9360"/>
      </w:tabs>
    </w:pPr>
  </w:style>
  <w:style w:type="character" w:customStyle="1" w:styleId="FooterChar">
    <w:name w:val="Footer Char"/>
    <w:basedOn w:val="DefaultParagraphFont"/>
    <w:link w:val="Footer"/>
    <w:uiPriority w:val="99"/>
    <w:rsid w:val="002879B4"/>
  </w:style>
  <w:style w:type="character" w:styleId="PageNumber">
    <w:name w:val="page number"/>
    <w:basedOn w:val="DefaultParagraphFont"/>
    <w:uiPriority w:val="99"/>
    <w:semiHidden/>
    <w:unhideWhenUsed/>
    <w:rsid w:val="002879B4"/>
  </w:style>
  <w:style w:type="paragraph" w:styleId="FootnoteText">
    <w:name w:val="footnote text"/>
    <w:basedOn w:val="Normal"/>
    <w:link w:val="FootnoteTextChar"/>
    <w:unhideWhenUsed/>
    <w:rsid w:val="00266DB1"/>
    <w:rPr>
      <w:sz w:val="20"/>
      <w:szCs w:val="20"/>
    </w:rPr>
  </w:style>
  <w:style w:type="character" w:customStyle="1" w:styleId="FootnoteTextChar">
    <w:name w:val="Footnote Text Char"/>
    <w:basedOn w:val="DefaultParagraphFont"/>
    <w:link w:val="FootnoteText"/>
    <w:uiPriority w:val="99"/>
    <w:semiHidden/>
    <w:rsid w:val="00266DB1"/>
    <w:rPr>
      <w:sz w:val="20"/>
      <w:szCs w:val="20"/>
    </w:rPr>
  </w:style>
  <w:style w:type="character" w:styleId="FootnoteReference">
    <w:name w:val="footnote reference"/>
    <w:basedOn w:val="DefaultParagraphFont"/>
    <w:unhideWhenUsed/>
    <w:rsid w:val="00266DB1"/>
    <w:rPr>
      <w:vertAlign w:val="superscript"/>
    </w:rPr>
  </w:style>
  <w:style w:type="character" w:styleId="Hyperlink">
    <w:name w:val="Hyperlink"/>
    <w:uiPriority w:val="99"/>
    <w:rsid w:val="00B81C61"/>
    <w:rPr>
      <w:color w:val="000080"/>
      <w:u w:val="single"/>
    </w:rPr>
  </w:style>
  <w:style w:type="paragraph" w:customStyle="1" w:styleId="MOC">
    <w:name w:val="MOC"/>
    <w:basedOn w:val="Normal"/>
    <w:next w:val="Normal"/>
    <w:qFormat/>
    <w:rsid w:val="00CE1ACD"/>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spacing w:line="276" w:lineRule="auto"/>
      <w:ind w:left="720" w:right="720" w:firstLine="360"/>
      <w:jc w:val="both"/>
    </w:pPr>
    <w:rPr>
      <w:rFonts w:ascii="Times New Roman" w:eastAsia="Times New Roman" w:hAnsi="Times New Roman" w:cs="Times New Roman"/>
      <w:i/>
      <w:sz w:val="24"/>
      <w:szCs w:val="24"/>
    </w:rPr>
  </w:style>
  <w:style w:type="paragraph" w:customStyle="1" w:styleId="MOCmessage">
    <w:name w:val="MOC message"/>
    <w:basedOn w:val="Normal"/>
    <w:autoRedefine/>
    <w:qFormat/>
    <w:rsid w:val="00CE1ACD"/>
    <w:pPr>
      <w:spacing w:line="276" w:lineRule="auto"/>
      <w:ind w:left="360"/>
    </w:pPr>
    <w:rPr>
      <w:rFonts w:eastAsia="Verdana"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2521">
      <w:bodyDiv w:val="1"/>
      <w:marLeft w:val="0"/>
      <w:marRight w:val="0"/>
      <w:marTop w:val="0"/>
      <w:marBottom w:val="0"/>
      <w:divBdr>
        <w:top w:val="none" w:sz="0" w:space="0" w:color="auto"/>
        <w:left w:val="none" w:sz="0" w:space="0" w:color="auto"/>
        <w:bottom w:val="none" w:sz="0" w:space="0" w:color="auto"/>
        <w:right w:val="none" w:sz="0" w:space="0" w:color="auto"/>
      </w:divBdr>
    </w:div>
    <w:div w:id="145047959">
      <w:bodyDiv w:val="1"/>
      <w:marLeft w:val="0"/>
      <w:marRight w:val="0"/>
      <w:marTop w:val="0"/>
      <w:marBottom w:val="0"/>
      <w:divBdr>
        <w:top w:val="none" w:sz="0" w:space="0" w:color="auto"/>
        <w:left w:val="none" w:sz="0" w:space="0" w:color="auto"/>
        <w:bottom w:val="none" w:sz="0" w:space="0" w:color="auto"/>
        <w:right w:val="none" w:sz="0" w:space="0" w:color="auto"/>
      </w:divBdr>
    </w:div>
    <w:div w:id="299073420">
      <w:bodyDiv w:val="1"/>
      <w:marLeft w:val="0"/>
      <w:marRight w:val="0"/>
      <w:marTop w:val="0"/>
      <w:marBottom w:val="0"/>
      <w:divBdr>
        <w:top w:val="none" w:sz="0" w:space="0" w:color="auto"/>
        <w:left w:val="none" w:sz="0" w:space="0" w:color="auto"/>
        <w:bottom w:val="none" w:sz="0" w:space="0" w:color="auto"/>
        <w:right w:val="none" w:sz="0" w:space="0" w:color="auto"/>
      </w:divBdr>
    </w:div>
    <w:div w:id="867910424">
      <w:bodyDiv w:val="1"/>
      <w:marLeft w:val="0"/>
      <w:marRight w:val="0"/>
      <w:marTop w:val="0"/>
      <w:marBottom w:val="0"/>
      <w:divBdr>
        <w:top w:val="none" w:sz="0" w:space="0" w:color="auto"/>
        <w:left w:val="none" w:sz="0" w:space="0" w:color="auto"/>
        <w:bottom w:val="none" w:sz="0" w:space="0" w:color="auto"/>
        <w:right w:val="none" w:sz="0" w:space="0" w:color="auto"/>
      </w:divBdr>
    </w:div>
    <w:div w:id="15021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atolico.org/_ENG/bible/homilies_audio/ord23_saturday-en-sp.html" TargetMode="External"/><Relationship Id="rId1" Type="http://schemas.openxmlformats.org/officeDocument/2006/relationships/hyperlink" Target="http://www.vatican.va/holy_father/benedict_xvi/homilies/2010/documents/hf_ben-xvi_hom_20100513_fatima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56977BB-D680-FF46-BFCD-CE4DCFDB3BC1}">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106</TotalTime>
  <Pages>3</Pages>
  <Words>1110</Words>
  <Characters>4887</Characters>
  <Application>Microsoft Office Word</Application>
  <DocSecurity>0</DocSecurity>
  <Lines>101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8</cp:revision>
  <dcterms:created xsi:type="dcterms:W3CDTF">2023-01-26T20:49:00Z</dcterms:created>
  <dcterms:modified xsi:type="dcterms:W3CDTF">2023-02-07T20:51:00Z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documentId_3537</vt:lpwstr>
  </property>
  <property fmtid="{D5CDD505-2E9C-101B-9397-08002B2CF9AE}" pid="3" name="grammarly_documentContext">
    <vt:lpwstr>{"goals":[],"domain":"general","emotions":[],"dialect":"american"}</vt:lpwstr>
  </property>
</Properties>
</file>